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B1B2" w14:textId="77777777" w:rsidR="00507610" w:rsidRPr="00AF3ADC" w:rsidRDefault="00507610" w:rsidP="00507610">
      <w:pPr>
        <w:spacing w:after="0" w:line="240" w:lineRule="auto"/>
        <w:ind w:left="5954"/>
        <w:jc w:val="center"/>
        <w:rPr>
          <w:rFonts w:ascii="Tahoma" w:hAnsi="Tahoma" w:cs="Tahoma"/>
          <w:sz w:val="20"/>
          <w:szCs w:val="20"/>
        </w:rPr>
      </w:pPr>
    </w:p>
    <w:p w14:paraId="2ED4D156" w14:textId="1C4FA534" w:rsidR="004E727B"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DAFA347" w14:textId="5784D07F" w:rsidR="008E1986" w:rsidRPr="00C17ECF" w:rsidRDefault="008E1986" w:rsidP="008E1986">
      <w:pPr>
        <w:spacing w:after="0"/>
        <w:jc w:val="center"/>
        <w:rPr>
          <w:rFonts w:ascii="Tahoma" w:hAnsi="Tahoma" w:cs="Tahoma"/>
          <w:sz w:val="20"/>
          <w:szCs w:val="20"/>
        </w:rPr>
      </w:pPr>
      <w:r w:rsidRPr="00C17ECF">
        <w:rPr>
          <w:rFonts w:ascii="Tahoma" w:hAnsi="Tahoma" w:cs="Tahoma"/>
          <w:sz w:val="20"/>
          <w:szCs w:val="20"/>
        </w:rPr>
        <w:t>(действу</w:t>
      </w:r>
      <w:r>
        <w:rPr>
          <w:rFonts w:ascii="Tahoma" w:hAnsi="Tahoma" w:cs="Tahoma"/>
          <w:sz w:val="20"/>
          <w:szCs w:val="20"/>
        </w:rPr>
        <w:t>е</w:t>
      </w:r>
      <w:r w:rsidRPr="00C17ECF">
        <w:rPr>
          <w:rFonts w:ascii="Tahoma" w:hAnsi="Tahoma" w:cs="Tahoma"/>
          <w:sz w:val="20"/>
          <w:szCs w:val="20"/>
        </w:rPr>
        <w:t>т с</w:t>
      </w:r>
      <w:r>
        <w:rPr>
          <w:rFonts w:ascii="Tahoma" w:hAnsi="Tahoma" w:cs="Tahoma"/>
          <w:sz w:val="20"/>
          <w:szCs w:val="20"/>
        </w:rPr>
        <w:t xml:space="preserve"> 18.05</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 xml:space="preserve"> г.)</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2E7E6A5E" w:rsidR="00ED32C4" w:rsidRPr="007F7C54" w:rsidRDefault="007F7C54" w:rsidP="00D31063">
      <w:pPr>
        <w:pStyle w:val="afe"/>
        <w:numPr>
          <w:ilvl w:val="0"/>
          <w:numId w:val="7"/>
        </w:numPr>
        <w:ind w:left="0"/>
        <w:jc w:val="both"/>
        <w:rPr>
          <w:rFonts w:ascii="Tahoma" w:hAnsi="Tahoma" w:cs="Tahoma"/>
          <w:i/>
          <w:color w:val="0000FF"/>
          <w:sz w:val="20"/>
          <w:szCs w:val="20"/>
          <w:shd w:val="clear" w:color="auto" w:fill="D9D9D9"/>
        </w:rPr>
      </w:pPr>
      <w:r w:rsidRPr="007F7C54">
        <w:rPr>
          <w:rFonts w:ascii="Tahoma" w:hAnsi="Tahoma" w:cs="Tahoma"/>
          <w:i/>
          <w:color w:val="0000FF"/>
          <w:sz w:val="20"/>
          <w:szCs w:val="20"/>
          <w:shd w:val="clear" w:color="auto" w:fill="D9D9D9"/>
        </w:rPr>
        <w:t xml:space="preserve"> </w:t>
      </w:r>
      <w:r w:rsidR="00140472" w:rsidRPr="007F7C54">
        <w:rPr>
          <w:rFonts w:ascii="Tahoma" w:hAnsi="Tahoma" w:cs="Tahoma"/>
          <w:i/>
          <w:color w:val="0000FF"/>
          <w:sz w:val="20"/>
          <w:szCs w:val="20"/>
          <w:shd w:val="clear" w:color="auto" w:fill="D9D9D9"/>
        </w:rPr>
        <w:t>«</w:t>
      </w:r>
      <w:proofErr w:type="spellStart"/>
      <w:r w:rsidR="00ED32C4" w:rsidRPr="007F7C54">
        <w:rPr>
          <w:rFonts w:ascii="Tahoma" w:hAnsi="Tahoma" w:cs="Tahoma"/>
          <w:i/>
          <w:color w:val="0000FF"/>
          <w:sz w:val="20"/>
          <w:szCs w:val="20"/>
          <w:shd w:val="clear" w:color="auto" w:fill="D9D9D9"/>
        </w:rPr>
        <w:t>Перекредитование</w:t>
      </w:r>
      <w:proofErr w:type="spellEnd"/>
      <w:r w:rsidR="00140472" w:rsidRPr="007F7C54">
        <w:rPr>
          <w:rFonts w:ascii="Tahoma" w:hAnsi="Tahoma" w:cs="Tahoma"/>
          <w:i/>
          <w:color w:val="0000FF"/>
          <w:sz w:val="20"/>
          <w:szCs w:val="20"/>
          <w:shd w:val="clear" w:color="auto" w:fill="D9D9D9"/>
        </w:rPr>
        <w:t>»</w:t>
      </w:r>
      <w:r w:rsidR="00ED32C4" w:rsidRPr="007F7C54">
        <w:rPr>
          <w:rFonts w:ascii="Tahoma" w:hAnsi="Tahoma" w:cs="Tahoma"/>
          <w:i/>
          <w:color w:val="0000FF"/>
          <w:sz w:val="20"/>
          <w:szCs w:val="20"/>
          <w:shd w:val="clear" w:color="auto" w:fill="D9D9D9"/>
        </w:rPr>
        <w:t>;</w:t>
      </w:r>
    </w:p>
    <w:p w14:paraId="797B4A62" w14:textId="0B518A28" w:rsidR="00D22902" w:rsidRPr="007F7C54" w:rsidRDefault="00140472" w:rsidP="007F7C54">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D22902" w:rsidRPr="007F7C54">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w:t>
      </w:r>
      <w:proofErr w:type="gramStart"/>
      <w:r w:rsidRPr="00AF3ADC">
        <w:rPr>
          <w:rFonts w:ascii="Tahoma" w:hAnsi="Tahoma" w:cs="Tahoma"/>
          <w:i/>
          <w:color w:val="0000FF"/>
          <w:sz w:val="20"/>
          <w:szCs w:val="20"/>
          <w:shd w:val="clear" w:color="auto" w:fill="D9D9D9"/>
        </w:rPr>
        <w:t>.Р</w:t>
      </w:r>
      <w:proofErr w:type="gramEnd"/>
      <w:r w:rsidRPr="00AF3ADC">
        <w:rPr>
          <w:rFonts w:ascii="Tahoma" w:hAnsi="Tahoma" w:cs="Tahoma"/>
          <w:i/>
          <w:color w:val="0000FF"/>
          <w:sz w:val="20"/>
          <w:szCs w:val="20"/>
          <w:shd w:val="clear" w:color="auto" w:fill="D9D9D9"/>
        </w:rPr>
        <w:t>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w:t>
      </w:r>
      <w:proofErr w:type="gramStart"/>
      <w:r w:rsidRPr="00AF3ADC">
        <w:rPr>
          <w:rFonts w:ascii="Tahoma" w:hAnsi="Tahoma" w:cs="Tahoma"/>
          <w:i/>
          <w:color w:val="0000FF"/>
          <w:sz w:val="20"/>
          <w:szCs w:val="20"/>
          <w:shd w:val="clear" w:color="auto" w:fill="D9D9D9"/>
        </w:rPr>
        <w:t>.Р</w:t>
      </w:r>
      <w:proofErr w:type="gramEnd"/>
      <w:r w:rsidRPr="00AF3ADC">
        <w:rPr>
          <w:rFonts w:ascii="Tahoma" w:hAnsi="Tahoma" w:cs="Tahoma"/>
          <w:i/>
          <w:color w:val="0000FF"/>
          <w:sz w:val="20"/>
          <w:szCs w:val="20"/>
          <w:shd w:val="clear" w:color="auto" w:fill="D9D9D9"/>
        </w:rPr>
        <w:t>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заключенные в круглые скобки, заполняются, ненужная </w:t>
      </w:r>
      <w:proofErr w:type="gramStart"/>
      <w:r w:rsidRPr="00AF3ADC">
        <w:rPr>
          <w:rFonts w:ascii="Tahoma" w:hAnsi="Tahoma" w:cs="Tahoma"/>
          <w:i/>
          <w:color w:val="0000FF"/>
          <w:sz w:val="20"/>
          <w:szCs w:val="20"/>
          <w:shd w:val="clear" w:color="auto" w:fill="D9D9D9"/>
        </w:rPr>
        <w:t>информация</w:t>
      </w:r>
      <w:proofErr w:type="gramEnd"/>
      <w:r w:rsidRPr="00AF3ADC">
        <w:rPr>
          <w:rFonts w:ascii="Tahoma" w:hAnsi="Tahoma" w:cs="Tahoma"/>
          <w:i/>
          <w:color w:val="0000FF"/>
          <w:sz w:val="20"/>
          <w:szCs w:val="20"/>
          <w:shd w:val="clear" w:color="auto" w:fill="D9D9D9"/>
        </w:rPr>
        <w:t xml:space="preserve">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В </w:t>
      </w:r>
      <w:proofErr w:type="gramStart"/>
      <w:r w:rsidRPr="00AF3ADC">
        <w:rPr>
          <w:rFonts w:ascii="Tahoma" w:hAnsi="Tahoma" w:cs="Tahoma"/>
          <w:i/>
          <w:color w:val="0000FF"/>
          <w:sz w:val="20"/>
          <w:szCs w:val="20"/>
          <w:shd w:val="clear" w:color="auto" w:fill="D9D9D9"/>
        </w:rPr>
        <w:t>случае</w:t>
      </w:r>
      <w:proofErr w:type="gramEnd"/>
      <w:r w:rsidRPr="00AF3ADC">
        <w:rPr>
          <w:rFonts w:ascii="Tahoma" w:hAnsi="Tahoma" w:cs="Tahoma"/>
          <w:i/>
          <w:color w:val="0000FF"/>
          <w:sz w:val="20"/>
          <w:szCs w:val="20"/>
          <w:shd w:val="clear" w:color="auto" w:fill="D9D9D9"/>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w:t>
      </w:r>
      <w:proofErr w:type="gramStart"/>
      <w:r w:rsidRPr="00AF3ADC">
        <w:rPr>
          <w:rFonts w:ascii="Tahoma" w:hAnsi="Tahoma" w:cs="Tahoma"/>
          <w:b/>
          <w:i/>
          <w:color w:val="0000FF"/>
          <w:sz w:val="20"/>
          <w:szCs w:val="20"/>
        </w:rPr>
        <w:t>составлен</w:t>
      </w:r>
      <w:proofErr w:type="gramEnd"/>
      <w:r w:rsidRPr="00AF3ADC">
        <w:rPr>
          <w:rFonts w:ascii="Tahoma" w:hAnsi="Tahoma" w:cs="Tahoma"/>
          <w:b/>
          <w:i/>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w:t>
            </w:r>
            <w:proofErr w:type="spellStart"/>
            <w:r w:rsidR="00331059" w:rsidRPr="00AF3ADC">
              <w:rPr>
                <w:rFonts w:ascii="Tahoma" w:hAnsi="Tahoma" w:cs="Tahoma"/>
              </w:rPr>
              <w:t>ая</w:t>
            </w:r>
            <w:proofErr w:type="spellEnd"/>
            <w:r w:rsidR="00331059" w:rsidRPr="00AF3ADC">
              <w:rPr>
                <w:rFonts w:ascii="Tahoma" w:hAnsi="Tahoma" w:cs="Tahoma"/>
              </w:rPr>
              <w:t>)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w:t>
            </w:r>
            <w:proofErr w:type="gramEnd"/>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w:t>
            </w:r>
            <w:proofErr w:type="spellStart"/>
            <w:r w:rsidRPr="00AF3ADC">
              <w:rPr>
                <w:rFonts w:ascii="Tahoma" w:hAnsi="Tahoma" w:cs="Tahoma"/>
              </w:rPr>
              <w:t>ая</w:t>
            </w:r>
            <w:proofErr w:type="spellEnd"/>
            <w:r w:rsidRPr="00AF3ADC">
              <w:rPr>
                <w:rFonts w:ascii="Tahoma" w:hAnsi="Tahoma" w:cs="Tahoma"/>
              </w:rPr>
              <w:t>)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w:t>
            </w:r>
            <w:proofErr w:type="gramEnd"/>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xml:space="preserve">- Залогодержатель </w:t>
            </w:r>
            <w:r w:rsidRPr="00AF3ADC">
              <w:rPr>
                <w:rFonts w:ascii="Tahoma" w:hAnsi="Tahoma" w:cs="Tahoma"/>
                <w:b/>
              </w:rPr>
              <w:lastRenderedPageBreak/>
              <w:t>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lastRenderedPageBreak/>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proofErr w:type="gramStart"/>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w:t>
            </w:r>
            <w:r w:rsidRPr="00AF3ADC">
              <w:rPr>
                <w:rFonts w:ascii="Tahoma" w:hAnsi="Tahoma" w:cs="Tahoma"/>
              </w:rPr>
              <w:lastRenderedPageBreak/>
              <w:t>Закладной, приобретшего права на Закладную в порядке, установленном действующим законодательством Российской Федерации.</w:t>
            </w:r>
            <w:proofErr w:type="gramEnd"/>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w:t>
            </w:r>
            <w:proofErr w:type="gramStart"/>
            <w:r w:rsidR="004037AA" w:rsidRPr="00AF3ADC">
              <w:rPr>
                <w:rFonts w:ascii="Tahoma" w:hAnsi="Tahoma" w:cs="Tahoma"/>
              </w:rPr>
              <w:t>участие</w:t>
            </w:r>
            <w:proofErr w:type="gramEnd"/>
            <w:r w:rsidR="004037AA"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w:t>
            </w:r>
            <w:proofErr w:type="spellStart"/>
            <w:r w:rsidRPr="00AF3ADC">
              <w:rPr>
                <w:rFonts w:ascii="Tahoma" w:eastAsiaTheme="minorHAnsi" w:hAnsi="Tahoma" w:cs="Tahoma"/>
              </w:rPr>
              <w:t>т.ч</w:t>
            </w:r>
            <w:proofErr w:type="spellEnd"/>
            <w:r w:rsidRPr="00AF3ADC">
              <w:rPr>
                <w:rFonts w:ascii="Tahoma" w:eastAsiaTheme="minorHAnsi" w:hAnsi="Tahoma" w:cs="Tahoma"/>
              </w:rPr>
              <w:t xml:space="preserve">.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AF3ADC">
              <w:rPr>
                <w:rFonts w:ascii="Tahoma" w:hAnsi="Tahoma" w:cs="Tahoma"/>
              </w:rPr>
              <w:t xml:space="preserve">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roofErr w:type="gramEnd"/>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roofErr w:type="gramEnd"/>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roofErr w:type="gramEnd"/>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w:t>
            </w:r>
            <w:proofErr w:type="gramStart"/>
            <w:r w:rsidRPr="00AF3ADC">
              <w:rPr>
                <w:rFonts w:ascii="Tahoma" w:hAnsi="Tahoma" w:cs="Tahoma"/>
              </w:rPr>
              <w:t>участие</w:t>
            </w:r>
            <w:proofErr w:type="gramEnd"/>
            <w:r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proofErr w:type="gramStart"/>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кадастровый номер земельного участка, на котором осуществляется строительство жилого дома, в котором расположен Предмет ипотеки:</w:t>
            </w:r>
            <w:proofErr w:type="gramEnd"/>
            <w:r w:rsidR="002072EF" w:rsidRPr="00AF3ADC">
              <w:rPr>
                <w:rFonts w:ascii="Tahoma" w:hAnsi="Tahoma" w:cs="Tahoma"/>
              </w:rPr>
              <w:t xml:space="preserve">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F877B3D" w14:textId="3654F363"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3A1EB1">
              <w:rPr>
                <w:rFonts w:ascii="Tahoma" w:hAnsi="Tahoma" w:cs="Tahoma"/>
                <w:i/>
                <w:color w:val="0000FF"/>
                <w:shd w:val="clear" w:color="auto" w:fill="D9D9D9"/>
              </w:rPr>
              <w:t>(Вариант 5</w:t>
            </w:r>
            <w:r w:rsidRPr="00AF3ADC">
              <w:rPr>
                <w:rFonts w:ascii="Tahoma" w:hAnsi="Tahoma" w:cs="Tahoma"/>
                <w:i/>
                <w:color w:val="0000FF"/>
                <w:shd w:val="clear" w:color="auto" w:fill="D9D9D9"/>
              </w:rPr>
              <w:t xml:space="preserve">.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A8AEE53"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w:t>
            </w:r>
            <w:r w:rsidR="003A1EB1">
              <w:rPr>
                <w:rFonts w:ascii="Tahoma" w:hAnsi="Tahoma" w:cs="Tahoma"/>
                <w:i/>
                <w:color w:val="0000FF"/>
                <w:shd w:val="clear" w:color="auto" w:fill="D9D9D9"/>
              </w:rPr>
              <w:t>6</w:t>
            </w:r>
            <w:r w:rsidRPr="00AF3ADC">
              <w:rPr>
                <w:rFonts w:ascii="Tahoma" w:hAnsi="Tahoma" w:cs="Tahoma"/>
                <w:i/>
                <w:color w:val="0000FF"/>
                <w:shd w:val="clear" w:color="auto" w:fill="D9D9D9"/>
              </w:rPr>
              <w:t xml:space="preserve">.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w:t>
            </w:r>
            <w:r w:rsidR="00E06826" w:rsidRPr="00AF3ADC">
              <w:rPr>
                <w:rFonts w:ascii="Tahoma" w:hAnsi="Tahoma" w:cs="Tahoma"/>
              </w:rPr>
              <w:lastRenderedPageBreak/>
              <w:t xml:space="preserve">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4BA4EBBE"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w:t>
            </w:r>
            <w:r w:rsidR="003A1EB1">
              <w:rPr>
                <w:rFonts w:ascii="Tahoma" w:hAnsi="Tahoma" w:cs="Tahoma"/>
                <w:i/>
                <w:color w:val="0000FF"/>
                <w:shd w:val="clear" w:color="auto" w:fill="D9D9D9"/>
              </w:rPr>
              <w:t>7</w:t>
            </w:r>
            <w:r w:rsidRPr="00AF3ADC">
              <w:rPr>
                <w:rFonts w:ascii="Tahoma" w:hAnsi="Tahoma" w:cs="Tahoma"/>
                <w:i/>
                <w:color w:val="0000FF"/>
                <w:shd w:val="clear" w:color="auto" w:fill="D9D9D9"/>
              </w:rPr>
              <w:t xml:space="preserve">.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proofErr w:type="spellStart"/>
            <w:r w:rsidRPr="00AF3ADC">
              <w:rPr>
                <w:rFonts w:ascii="Tahoma" w:hAnsi="Tahoma" w:cs="Tahoma"/>
              </w:rPr>
              <w:t>машино</w:t>
            </w:r>
            <w:proofErr w:type="spellEnd"/>
            <w:r w:rsidRPr="00AF3ADC">
              <w:rPr>
                <w:rFonts w:ascii="Tahoma" w:hAnsi="Tahoma" w:cs="Tahoma"/>
              </w:rPr>
              <w:t xml:space="preserve">-место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3468DC5E"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003A1EB1">
              <w:rPr>
                <w:rFonts w:ascii="Tahoma" w:hAnsi="Tahoma" w:cs="Tahoma"/>
                <w:i/>
                <w:color w:val="0000FF"/>
                <w:shd w:val="clear" w:color="auto" w:fill="D9D9D9"/>
              </w:rPr>
              <w:t>(Вариант 8</w:t>
            </w:r>
            <w:r w:rsidRPr="00AF3ADC">
              <w:rPr>
                <w:rFonts w:ascii="Tahoma" w:hAnsi="Tahoma" w:cs="Tahoma"/>
                <w:i/>
                <w:color w:val="0000FF"/>
                <w:shd w:val="clear" w:color="auto" w:fill="D9D9D9"/>
              </w:rPr>
              <w:t xml:space="preserve">.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AF3ADC">
              <w:rPr>
                <w:rFonts w:ascii="Tahoma" w:hAnsi="Tahoma" w:cs="Tahoma"/>
              </w:rPr>
              <w:t>машино</w:t>
            </w:r>
            <w:proofErr w:type="spellEnd"/>
            <w:r w:rsidRPr="00AF3ADC">
              <w:rPr>
                <w:rFonts w:ascii="Tahoma" w:hAnsi="Tahoma" w:cs="Tahoma"/>
              </w:rPr>
              <w:t xml:space="preserve">-место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proofErr w:type="gramStart"/>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proofErr w:type="gramEnd"/>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w:t>
            </w:r>
            <w:proofErr w:type="gramStart"/>
            <w:r w:rsidRPr="00AF3ADC">
              <w:rPr>
                <w:rFonts w:ascii="Tahoma" w:hAnsi="Tahoma" w:cs="Tahoma"/>
                <w:color w:val="0000FF"/>
                <w:sz w:val="20"/>
              </w:rPr>
              <w:t>СООТВЕТСТВИИ</w:t>
            </w:r>
            <w:proofErr w:type="gramEnd"/>
            <w:r w:rsidRPr="00AF3ADC">
              <w:rPr>
                <w:rFonts w:ascii="Tahoma" w:hAnsi="Tahoma" w:cs="Tahoma"/>
                <w:color w:val="0000FF"/>
                <w:sz w:val="20"/>
              </w:rPr>
              <w:t xml:space="preserve">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roofErr w:type="gramEnd"/>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 xml:space="preserve">пользования Заемными </w:t>
            </w:r>
            <w:r w:rsidR="00EF51AE" w:rsidRPr="00AF3ADC">
              <w:rPr>
                <w:rFonts w:ascii="Tahoma" w:hAnsi="Tahoma" w:cs="Tahoma"/>
                <w:b/>
              </w:rPr>
              <w:lastRenderedPageBreak/>
              <w:t>средствами</w:t>
            </w:r>
          </w:p>
        </w:tc>
        <w:tc>
          <w:tcPr>
            <w:tcW w:w="3713" w:type="pct"/>
          </w:tcPr>
          <w:p w14:paraId="6E4A21BB" w14:textId="1BD15662" w:rsidR="009E1496" w:rsidRPr="009E1496" w:rsidRDefault="00EF51AE" w:rsidP="009E1496">
            <w:pPr>
              <w:jc w:val="both"/>
              <w:rPr>
                <w:rFonts w:ascii="Tahoma" w:eastAsia="Calibri" w:hAnsi="Tahoma" w:cs="Tahoma"/>
              </w:rPr>
            </w:pPr>
            <w:r w:rsidRPr="009E1496">
              <w:rPr>
                <w:rFonts w:ascii="Tahoma" w:hAnsi="Tahoma" w:cs="Tahoma"/>
              </w:rPr>
              <w:lastRenderedPageBreak/>
              <w:t>с даты, следующей за датой фактического предоставления Заемных средств, по</w:t>
            </w:r>
            <w:proofErr w:type="gramStart"/>
            <w:r w:rsidRPr="009E1496">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F35DF9">
              <w:rPr>
                <w:rFonts w:ascii="Tahoma" w:hAnsi="Tahoma" w:cs="Tahoma"/>
                <w:i/>
                <w:color w:val="0000FF"/>
              </w:rPr>
              <w:t>(</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AD4B2F" w:rsidRPr="00A7738F">
              <w:rPr>
                <w:rFonts w:ascii="Tahoma" w:hAnsi="Tahoma" w:cs="Tahoma"/>
                <w:i/>
                <w:iCs/>
                <w:color w:val="0000FF"/>
              </w:rPr>
              <w:t xml:space="preserve"> </w:t>
            </w:r>
            <w:r w:rsidR="009E1496" w:rsidRPr="009D1A49">
              <w:rPr>
                <w:rFonts w:ascii="Tahoma" w:hAnsi="Tahoma" w:cs="Tahoma"/>
                <w:i/>
                <w:iCs/>
                <w:color w:val="0000FF"/>
              </w:rPr>
              <w:t>Указанный вариант Поставщик мо</w:t>
            </w:r>
            <w:r w:rsidR="00F35DF9">
              <w:rPr>
                <w:rFonts w:ascii="Tahoma" w:hAnsi="Tahoma" w:cs="Tahoma"/>
                <w:i/>
                <w:iCs/>
                <w:color w:val="0000FF"/>
              </w:rPr>
              <w:t>жет применять</w:t>
            </w:r>
            <w:r w:rsidR="009E1496" w:rsidRPr="00A63999">
              <w:rPr>
                <w:rFonts w:ascii="Tahoma" w:hAnsi="Tahoma" w:cs="Tahoma"/>
                <w:i/>
                <w:iCs/>
                <w:color w:val="0000FF"/>
              </w:rPr>
              <w:t xml:space="preserve"> по своему </w:t>
            </w:r>
            <w:r w:rsidR="009E1496" w:rsidRPr="00A63999">
              <w:rPr>
                <w:rFonts w:ascii="Tahoma" w:hAnsi="Tahoma" w:cs="Tahoma"/>
                <w:i/>
                <w:iCs/>
                <w:color w:val="0000FF"/>
              </w:rPr>
              <w:lastRenderedPageBreak/>
              <w:t>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proofErr w:type="gramEnd"/>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2"/>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64C031CE" w:rsidR="00BB553C" w:rsidRPr="00AF3ADC" w:rsidRDefault="009E1496" w:rsidP="00F35DF9">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00F35DF9">
              <w:rPr>
                <w:rFonts w:ascii="Tahoma" w:hAnsi="Tahoma" w:cs="Tahoma"/>
                <w:i/>
                <w:color w:val="0000FF"/>
              </w:rPr>
              <w:t>(</w:t>
            </w:r>
            <w:r w:rsidRPr="009E1496">
              <w:rPr>
                <w:rFonts w:ascii="Tahoma" w:hAnsi="Tahoma" w:cs="Tahoma"/>
                <w:i/>
                <w:color w:val="0000FF"/>
              </w:rPr>
              <w:t xml:space="preserve">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3"/>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4"/>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Используемые в Закладной термины и определения </w:t>
      </w:r>
      <w:proofErr w:type="spellStart"/>
      <w:r w:rsidRPr="00AF3ADC">
        <w:rPr>
          <w:rFonts w:ascii="Tahoma" w:hAnsi="Tahoma" w:cs="Tahoma"/>
          <w:sz w:val="20"/>
          <w:szCs w:val="20"/>
        </w:rPr>
        <w:t>равноприменимы</w:t>
      </w:r>
      <w:proofErr w:type="spellEnd"/>
      <w:r w:rsidRPr="00AF3ADC">
        <w:rPr>
          <w:rFonts w:ascii="Tahoma" w:hAnsi="Tahoma" w:cs="Tahoma"/>
          <w:sz w:val="20"/>
          <w:szCs w:val="20"/>
        </w:rPr>
        <w:t xml:space="preserve"> в единственном и множественном числе.</w:t>
      </w:r>
    </w:p>
    <w:p w14:paraId="42C2EA46" w14:textId="63EE2535"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График платежей </w:t>
      </w:r>
      <w:r w:rsidRPr="00AF3ADC">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AF3ADC">
        <w:rPr>
          <w:rFonts w:ascii="Tahoma" w:hAnsi="Tahoma" w:cs="Tahoma"/>
          <w:sz w:val="20"/>
          <w:szCs w:val="20"/>
        </w:rPr>
        <w:t xml:space="preserve"> Договором о предоставлении денежных средств, по факту предоставления Заемных средств, а также в случаях изменения размера Ежемесячного платежа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6D3D133" w14:textId="2B740656" w:rsidR="00C67CBD" w:rsidRPr="00BE06F9" w:rsidRDefault="003043E6" w:rsidP="00C67CBD">
      <w:pPr>
        <w:pStyle w:val="afe"/>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proofErr w:type="gramStart"/>
      <w:r w:rsidRPr="007E5343">
        <w:rPr>
          <w:rFonts w:ascii="Tahoma" w:hAnsi="Tahoma" w:cs="Tahoma"/>
          <w:i/>
          <w:color w:val="0000FF"/>
          <w:sz w:val="20"/>
          <w:szCs w:val="20"/>
        </w:rPr>
        <w:t>(вариан</w:t>
      </w:r>
      <w:r w:rsidR="00446873">
        <w:rPr>
          <w:rFonts w:ascii="Tahoma" w:hAnsi="Tahoma" w:cs="Tahoma"/>
          <w:i/>
          <w:color w:val="0000FF"/>
          <w:sz w:val="20"/>
          <w:szCs w:val="20"/>
        </w:rPr>
        <w:t>т 1.</w:t>
      </w:r>
      <w:proofErr w:type="gramEnd"/>
      <w:r w:rsidRPr="007E5343">
        <w:rPr>
          <w:rFonts w:ascii="Tahoma" w:hAnsi="Tahoma" w:cs="Tahoma"/>
          <w:i/>
          <w:iCs/>
          <w:color w:val="0000FF"/>
          <w:sz w:val="20"/>
          <w:szCs w:val="20"/>
        </w:rPr>
        <w:t xml:space="preserve"> </w:t>
      </w:r>
      <w:proofErr w:type="gramStart"/>
      <w:r w:rsidRPr="007E5343">
        <w:rPr>
          <w:rFonts w:ascii="Tahoma" w:hAnsi="Tahoma" w:cs="Tahoma"/>
          <w:i/>
          <w:iCs/>
          <w:color w:val="0000FF"/>
          <w:sz w:val="20"/>
          <w:szCs w:val="20"/>
        </w:rPr>
        <w:t>Указанный вариант Поставщик может применять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00C67CBD" w:rsidRPr="00BE06F9">
        <w:rPr>
          <w:rFonts w:ascii="Tahoma" w:eastAsia="Times New Roman" w:hAnsi="Tahoma" w:cs="Tahoma"/>
          <w:sz w:val="20"/>
          <w:szCs w:val="20"/>
        </w:rPr>
        <w:t>последний календарный день следующего месяца.</w:t>
      </w:r>
      <w:proofErr w:type="gramEnd"/>
    </w:p>
    <w:p w14:paraId="370D9554" w14:textId="2F1F40FF"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proofErr w:type="gramStart"/>
      <w:r w:rsidR="00446873">
        <w:rPr>
          <w:rFonts w:ascii="Tahoma" w:hAnsi="Tahoma" w:cs="Tahoma"/>
          <w:i/>
          <w:color w:val="0000FF"/>
          <w:sz w:val="20"/>
          <w:szCs w:val="20"/>
        </w:rPr>
        <w:t>(вариант 2.</w:t>
      </w:r>
      <w:proofErr w:type="gramEnd"/>
      <w:r w:rsidR="00446873">
        <w:rPr>
          <w:rFonts w:ascii="Tahoma" w:hAnsi="Tahoma" w:cs="Tahoma"/>
          <w:i/>
          <w:color w:val="0000FF"/>
          <w:sz w:val="20"/>
          <w:szCs w:val="20"/>
        </w:rPr>
        <w:t xml:space="preserve"> </w:t>
      </w:r>
      <w:r w:rsidRPr="00BE06F9">
        <w:rPr>
          <w:rFonts w:ascii="Tahoma" w:hAnsi="Tahoma" w:cs="Tahoma"/>
          <w:i/>
          <w:color w:val="0000FF"/>
          <w:sz w:val="20"/>
          <w:szCs w:val="20"/>
        </w:rPr>
        <w:t xml:space="preserve"> </w:t>
      </w:r>
      <w:proofErr w:type="gramStart"/>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roofErr w:type="gramEnd"/>
    </w:p>
    <w:p w14:paraId="1F267E7A"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договор</w:t>
      </w:r>
      <w:proofErr w:type="gramStart"/>
      <w:r w:rsidRPr="00AF3ADC">
        <w:rPr>
          <w:rFonts w:ascii="Tahoma" w:hAnsi="Tahoma" w:cs="Tahoma"/>
          <w:sz w:val="20"/>
          <w:szCs w:val="20"/>
        </w:rPr>
        <w:t xml:space="preserve"> (-</w:t>
      </w:r>
      <w:proofErr w:type="gramEnd"/>
      <w:r w:rsidRPr="00AF3ADC">
        <w:rPr>
          <w:rFonts w:ascii="Tahoma" w:hAnsi="Tahoma" w:cs="Tahoma"/>
          <w:sz w:val="20"/>
          <w:szCs w:val="20"/>
        </w:rPr>
        <w:t xml:space="preserve">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w:t>
      </w:r>
      <w:proofErr w:type="gramStart"/>
      <w:r w:rsidR="001A4589" w:rsidRPr="00AF3ADC">
        <w:rPr>
          <w:rFonts w:ascii="Tahoma" w:hAnsi="Tahoma" w:cs="Tahoma"/>
          <w:sz w:val="20"/>
          <w:szCs w:val="20"/>
        </w:rPr>
        <w:t xml:space="preserve"> (-</w:t>
      </w:r>
      <w:proofErr w:type="gramEnd"/>
      <w:r w:rsidR="001A4589" w:rsidRPr="00AF3ADC">
        <w:rPr>
          <w:rFonts w:ascii="Tahoma" w:hAnsi="Tahoma" w:cs="Tahoma"/>
          <w:sz w:val="20"/>
          <w:szCs w:val="20"/>
        </w:rPr>
        <w:t>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proofErr w:type="gramStart"/>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roofErr w:type="gramEnd"/>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w:t>
      </w:r>
      <w:proofErr w:type="gramEnd"/>
      <w:r w:rsidRPr="00AF3ADC">
        <w:rPr>
          <w:rFonts w:ascii="Tahoma" w:eastAsia="Calibri" w:hAnsi="Tahoma" w:cs="Tahoma"/>
          <w:sz w:val="20"/>
          <w:szCs w:val="20"/>
          <w:lang w:eastAsia="ru-RU"/>
        </w:rPr>
        <w:t xml:space="preserve">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 xml:space="preserve">(фраза в фигурных скобках включается, если в паспорте продукта/ опции установлено Титульное страхование и заемщик выбрал Титульное </w:t>
      </w:r>
      <w:r w:rsidR="00E87BCB" w:rsidRPr="00AF3ADC">
        <w:rPr>
          <w:rFonts w:ascii="Tahoma" w:hAnsi="Tahoma" w:cs="Tahoma"/>
          <w:i/>
          <w:color w:val="0000FF"/>
          <w:sz w:val="20"/>
          <w:szCs w:val="20"/>
        </w:rPr>
        <w:lastRenderedPageBreak/>
        <w:t>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w:t>
      </w:r>
      <w:proofErr w:type="gramStart"/>
      <w:r w:rsidR="003C3456" w:rsidRPr="00AF3ADC">
        <w:rPr>
          <w:rFonts w:ascii="Tahoma" w:hAnsi="Tahoma" w:cs="Tahoma"/>
          <w:sz w:val="20"/>
          <w:szCs w:val="20"/>
        </w:rPr>
        <w:t xml:space="preserve"> (-</w:t>
      </w:r>
      <w:proofErr w:type="spellStart"/>
      <w:proofErr w:type="gramEnd"/>
      <w:r w:rsidR="003C3456" w:rsidRPr="00AF3ADC">
        <w:rPr>
          <w:rFonts w:ascii="Tahoma" w:hAnsi="Tahoma" w:cs="Tahoma"/>
          <w:sz w:val="20"/>
          <w:szCs w:val="20"/>
        </w:rPr>
        <w:t>ат</w:t>
      </w:r>
      <w:proofErr w:type="spellEnd"/>
      <w:r w:rsidR="003C3456" w:rsidRPr="00AF3ADC">
        <w:rPr>
          <w:rFonts w:ascii="Tahoma" w:hAnsi="Tahoma" w:cs="Tahoma"/>
          <w:sz w:val="20"/>
          <w:szCs w:val="20"/>
        </w:rPr>
        <w:t>) Заемщик (-и), подлежащий (-</w:t>
      </w:r>
      <w:proofErr w:type="spellStart"/>
      <w:r w:rsidR="003C3456" w:rsidRPr="00AF3ADC">
        <w:rPr>
          <w:rFonts w:ascii="Tahoma" w:hAnsi="Tahoma" w:cs="Tahoma"/>
          <w:sz w:val="20"/>
          <w:szCs w:val="20"/>
        </w:rPr>
        <w:t>ие</w:t>
      </w:r>
      <w:proofErr w:type="spellEnd"/>
      <w:r w:rsidR="003C3456" w:rsidRPr="00AF3ADC">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proofErr w:type="gramEnd"/>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roofErr w:type="gramEnd"/>
    </w:p>
    <w:p w14:paraId="77A459B6" w14:textId="4235AF65" w:rsidR="00027025" w:rsidRPr="005D3FB9"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D3FB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D3FB9">
        <w:rPr>
          <w:rFonts w:ascii="Tahoma" w:hAnsi="Tahoma" w:cs="Tahoma"/>
          <w:i/>
          <w:color w:val="0000FF"/>
          <w:sz w:val="20"/>
          <w:szCs w:val="20"/>
          <w:shd w:val="clear" w:color="auto" w:fill="D9D9D9"/>
        </w:rPr>
        <w:instrText xml:space="preserve"> FORMTEXT </w:instrText>
      </w:r>
      <w:r w:rsidRPr="005D3FB9">
        <w:rPr>
          <w:rFonts w:ascii="Tahoma" w:hAnsi="Tahoma" w:cs="Tahoma"/>
          <w:i/>
          <w:color w:val="0000FF"/>
          <w:sz w:val="20"/>
          <w:szCs w:val="20"/>
          <w:shd w:val="clear" w:color="auto" w:fill="D9D9D9"/>
        </w:rPr>
      </w:r>
      <w:r w:rsidRPr="005D3FB9">
        <w:rPr>
          <w:rFonts w:ascii="Tahoma" w:hAnsi="Tahoma" w:cs="Tahoma"/>
          <w:i/>
          <w:color w:val="0000FF"/>
          <w:sz w:val="20"/>
          <w:szCs w:val="20"/>
          <w:shd w:val="clear" w:color="auto" w:fill="D9D9D9"/>
        </w:rPr>
        <w:fldChar w:fldCharType="separate"/>
      </w:r>
      <w:proofErr w:type="gramStart"/>
      <w:r w:rsidRPr="005D3FB9">
        <w:rPr>
          <w:rFonts w:ascii="Tahoma" w:hAnsi="Tahoma" w:cs="Tahoma"/>
          <w:i/>
          <w:color w:val="0000FF"/>
          <w:sz w:val="20"/>
          <w:szCs w:val="20"/>
          <w:shd w:val="clear" w:color="auto" w:fill="D9D9D9"/>
        </w:rPr>
        <w:t xml:space="preserve">(Пункт включается по </w:t>
      </w:r>
      <w:r w:rsidR="005625B4" w:rsidRPr="005D3FB9">
        <w:rPr>
          <w:rFonts w:ascii="Tahoma" w:hAnsi="Tahoma" w:cs="Tahoma"/>
          <w:i/>
          <w:color w:val="0000FF"/>
          <w:sz w:val="20"/>
          <w:szCs w:val="20"/>
          <w:shd w:val="clear" w:color="auto" w:fill="D9D9D9"/>
        </w:rPr>
        <w:t xml:space="preserve">(1) </w:t>
      </w:r>
      <w:r w:rsidRPr="005D3FB9">
        <w:rPr>
          <w:rFonts w:ascii="Tahoma" w:hAnsi="Tahoma" w:cs="Tahoma"/>
          <w:i/>
          <w:color w:val="0000FF"/>
          <w:sz w:val="20"/>
          <w:szCs w:val="20"/>
          <w:shd w:val="clear" w:color="auto" w:fill="D9D9D9"/>
        </w:rPr>
        <w:t xml:space="preserve">продукту </w:t>
      </w:r>
      <w:r w:rsidR="00140472" w:rsidRPr="005D3FB9">
        <w:rPr>
          <w:rFonts w:ascii="Tahoma" w:hAnsi="Tahoma" w:cs="Tahoma"/>
          <w:i/>
          <w:color w:val="0000FF"/>
          <w:sz w:val="20"/>
          <w:szCs w:val="20"/>
          <w:shd w:val="clear" w:color="auto" w:fill="D9D9D9"/>
        </w:rPr>
        <w:t>«</w:t>
      </w:r>
      <w:proofErr w:type="spellStart"/>
      <w:r w:rsidR="005625B4" w:rsidRPr="005D3FB9">
        <w:rPr>
          <w:rFonts w:ascii="Tahoma" w:hAnsi="Tahoma" w:cs="Tahoma"/>
          <w:i/>
          <w:color w:val="0000FF"/>
          <w:sz w:val="20"/>
          <w:szCs w:val="20"/>
          <w:shd w:val="clear" w:color="auto" w:fill="D9D9D9"/>
        </w:rPr>
        <w:t>Перекредитование</w:t>
      </w:r>
      <w:proofErr w:type="spellEnd"/>
      <w:r w:rsidR="00140472" w:rsidRPr="005D3FB9">
        <w:rPr>
          <w:rFonts w:ascii="Tahoma" w:hAnsi="Tahoma" w:cs="Tahoma"/>
          <w:i/>
          <w:color w:val="0000FF"/>
          <w:sz w:val="20"/>
          <w:szCs w:val="20"/>
          <w:shd w:val="clear" w:color="auto" w:fill="D9D9D9"/>
        </w:rPr>
        <w:t>»</w:t>
      </w:r>
      <w:r w:rsidR="00F86AB5">
        <w:rPr>
          <w:rFonts w:ascii="Tahoma" w:hAnsi="Tahoma" w:cs="Tahoma"/>
          <w:i/>
          <w:color w:val="0000FF"/>
          <w:sz w:val="20"/>
          <w:szCs w:val="20"/>
          <w:shd w:val="clear" w:color="auto" w:fill="D9D9D9"/>
        </w:rPr>
        <w:t>; (2</w:t>
      </w:r>
      <w:r w:rsidR="005625B4" w:rsidRPr="005D3FB9">
        <w:rPr>
          <w:rFonts w:ascii="Tahoma" w:hAnsi="Tahoma" w:cs="Tahoma"/>
          <w:i/>
          <w:color w:val="0000FF"/>
          <w:sz w:val="20"/>
          <w:szCs w:val="20"/>
          <w:shd w:val="clear" w:color="auto" w:fill="D9D9D9"/>
        </w:rPr>
        <w:t xml:space="preserve">) опции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Приобретение залоговой недвижимости</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fldChar w:fldCharType="end"/>
      </w:r>
      <w:proofErr w:type="gramEnd"/>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lastRenderedPageBreak/>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 xml:space="preserve">датой выдачи не ранее, чем за месяц до даты его получения Кредитором, </w:t>
      </w:r>
      <w:proofErr w:type="gramStart"/>
      <w:r w:rsidRPr="00AF3ADC">
        <w:rPr>
          <w:rFonts w:ascii="Tahoma" w:eastAsia="Times New Roman" w:hAnsi="Tahoma" w:cs="Tahoma"/>
          <w:bCs/>
          <w:snapToGrid w:val="0"/>
          <w:sz w:val="20"/>
          <w:szCs w:val="20"/>
        </w:rPr>
        <w:t>подтверждающая</w:t>
      </w:r>
      <w:proofErr w:type="gramEnd"/>
      <w:r w:rsidRPr="00AF3ADC">
        <w:rPr>
          <w:rFonts w:ascii="Tahoma" w:eastAsia="Times New Roman" w:hAnsi="Tahoma" w:cs="Tahoma"/>
          <w:bCs/>
          <w:snapToGrid w:val="0"/>
          <w:sz w:val="20"/>
          <w:szCs w:val="20"/>
        </w:rPr>
        <w:t xml:space="preserve"> наличие (на дату выдачи) трудовых отношений с Организацией развития.</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ежемесячный </w:t>
      </w:r>
      <w:proofErr w:type="spellStart"/>
      <w:r w:rsidRPr="00AF3ADC">
        <w:rPr>
          <w:rFonts w:ascii="Tahoma" w:hAnsi="Tahoma" w:cs="Tahoma"/>
          <w:sz w:val="20"/>
          <w:szCs w:val="20"/>
        </w:rPr>
        <w:t>аннуитетный</w:t>
      </w:r>
      <w:proofErr w:type="spellEnd"/>
      <w:r w:rsidRPr="00AF3ADC">
        <w:rPr>
          <w:rFonts w:ascii="Tahoma"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w:t>
      </w:r>
      <w:proofErr w:type="gramStart"/>
      <w:r w:rsidR="00820BD3" w:rsidRPr="00AF3ADC">
        <w:rPr>
          <w:rFonts w:ascii="Tahoma" w:hAnsi="Tahoma" w:cs="Tahoma"/>
          <w:sz w:val="20"/>
          <w:szCs w:val="20"/>
        </w:rPr>
        <w:t>ии</w:t>
      </w:r>
      <w:r w:rsidR="00820BD3" w:rsidRPr="00AF3ADC">
        <w:rPr>
          <w:rFonts w:ascii="Tahoma" w:eastAsia="Times New Roman" w:hAnsi="Tahoma" w:cs="Tahoma"/>
          <w:bCs/>
          <w:snapToGrid w:val="0"/>
          <w:sz w:val="20"/>
          <w:szCs w:val="20"/>
        </w:rPr>
        <w:t xml:space="preserve"> у О</w:t>
      </w:r>
      <w:proofErr w:type="gramEnd"/>
      <w:r w:rsidR="00820BD3" w:rsidRPr="00AF3ADC">
        <w:rPr>
          <w:rFonts w:ascii="Tahoma" w:eastAsia="Times New Roman" w:hAnsi="Tahoma" w:cs="Tahoma"/>
          <w:bCs/>
          <w:snapToGrid w:val="0"/>
          <w:sz w:val="20"/>
          <w:szCs w:val="20"/>
        </w:rPr>
        <w:t>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МСК</w:t>
      </w:r>
      <w:proofErr w:type="gramEnd"/>
      <w:r w:rsidRPr="00AF3ADC">
        <w:rPr>
          <w:rFonts w:ascii="Tahoma" w:hAnsi="Tahoma" w:cs="Tahoma"/>
          <w:b/>
          <w:sz w:val="20"/>
          <w:szCs w:val="20"/>
        </w:rPr>
        <w:t xml:space="preserve"> </w:t>
      </w:r>
      <w:r w:rsidRPr="00AF3ADC">
        <w:rPr>
          <w:rFonts w:ascii="Tahoma" w:hAnsi="Tahoma" w:cs="Tahoma"/>
          <w:sz w:val="20"/>
          <w:szCs w:val="20"/>
        </w:rPr>
        <w:t>– материнский (семейный) капитал.</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w:t>
      </w:r>
      <w:r w:rsidRPr="00AF3ADC">
        <w:rPr>
          <w:rFonts w:ascii="Tahoma" w:hAnsi="Tahoma" w:cs="Tahoma"/>
          <w:sz w:val="20"/>
          <w:szCs w:val="20"/>
        </w:rPr>
        <w:lastRenderedPageBreak/>
        <w:t xml:space="preserve">Российской Федерации о переносе выходных дней на другие дни в очередном календарном году. </w:t>
      </w:r>
      <w:proofErr w:type="gramStart"/>
      <w:r w:rsidRPr="00AF3ADC">
        <w:rPr>
          <w:rFonts w:ascii="Tahoma" w:hAnsi="Tahoma" w:cs="Tahoma"/>
          <w:sz w:val="20"/>
          <w:szCs w:val="20"/>
        </w:rPr>
        <w:t>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roofErr w:type="gramEnd"/>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а также правопреемник</w:t>
      </w:r>
      <w:proofErr w:type="gramStart"/>
      <w:r w:rsidR="00AF4231" w:rsidRPr="00AF3ADC">
        <w:rPr>
          <w:rFonts w:ascii="Tahoma" w:hAnsi="Tahoma" w:cs="Tahoma"/>
          <w:sz w:val="20"/>
          <w:szCs w:val="20"/>
        </w:rPr>
        <w:t xml:space="preserve"> </w:t>
      </w:r>
      <w:r w:rsidR="00AF209E" w:rsidRPr="00AF3ADC">
        <w:rPr>
          <w:rFonts w:ascii="Tahoma" w:hAnsi="Tahoma" w:cs="Tahoma"/>
          <w:sz w:val="20"/>
          <w:szCs w:val="20"/>
        </w:rPr>
        <w:t>(-</w:t>
      </w:r>
      <w:proofErr w:type="gramEnd"/>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w:t>
            </w:r>
            <w:proofErr w:type="gramStart"/>
            <w:r w:rsidRPr="00AF3ADC">
              <w:rPr>
                <w:rFonts w:ascii="Tahoma" w:hAnsi="Tahoma" w:cs="Tahoma"/>
                <w:sz w:val="20"/>
                <w:szCs w:val="20"/>
              </w:rPr>
              <w:t>.Р</w:t>
            </w:r>
            <w:proofErr w:type="gramEnd"/>
            <w:r w:rsidRPr="00AF3ADC">
              <w:rPr>
                <w:rFonts w:ascii="Tahoma" w:hAnsi="Tahoma" w:cs="Tahoma"/>
                <w:sz w:val="20"/>
                <w:szCs w:val="20"/>
              </w:rPr>
              <w:t>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w:t>
            </w:r>
            <w:proofErr w:type="gramStart"/>
            <w:r w:rsidRPr="00AF3ADC">
              <w:rPr>
                <w:rFonts w:ascii="Tahoma" w:hAnsi="Tahoma" w:cs="Tahoma"/>
                <w:sz w:val="20"/>
                <w:szCs w:val="20"/>
              </w:rPr>
              <w:t>.Р</w:t>
            </w:r>
            <w:proofErr w:type="gramEnd"/>
            <w:r w:rsidRPr="00AF3ADC">
              <w:rPr>
                <w:rFonts w:ascii="Tahoma" w:hAnsi="Tahoma" w:cs="Tahoma"/>
                <w:sz w:val="20"/>
                <w:szCs w:val="20"/>
              </w:rPr>
              <w:t>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w:t>
            </w:r>
            <w:proofErr w:type="gramStart"/>
            <w:r w:rsidRPr="00AF3ADC">
              <w:rPr>
                <w:rFonts w:ascii="Tahoma" w:hAnsi="Tahoma" w:cs="Tahoma"/>
                <w:sz w:val="20"/>
                <w:szCs w:val="20"/>
              </w:rPr>
              <w:t>.Р</w:t>
            </w:r>
            <w:proofErr w:type="gramEnd"/>
            <w:r w:rsidRPr="00AF3ADC">
              <w:rPr>
                <w:rFonts w:ascii="Tahoma" w:hAnsi="Tahoma" w:cs="Tahoma"/>
                <w:sz w:val="20"/>
                <w:szCs w:val="20"/>
              </w:rPr>
              <w:t>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w:t>
            </w:r>
            <w:proofErr w:type="gramStart"/>
            <w:r w:rsidRPr="00AF3ADC">
              <w:rPr>
                <w:rFonts w:ascii="Tahoma" w:hAnsi="Tahoma" w:cs="Tahoma"/>
                <w:sz w:val="20"/>
                <w:szCs w:val="20"/>
              </w:rPr>
              <w:t>.Р</w:t>
            </w:r>
            <w:proofErr w:type="gramEnd"/>
            <w:r w:rsidRPr="00AF3ADC">
              <w:rPr>
                <w:rFonts w:ascii="Tahoma" w:hAnsi="Tahoma" w:cs="Tahoma"/>
                <w:sz w:val="20"/>
                <w:szCs w:val="20"/>
              </w:rPr>
              <w:t xml:space="preserve">Ф </w:t>
            </w:r>
            <w:proofErr w:type="spellStart"/>
            <w:r w:rsidR="006E73FD">
              <w:rPr>
                <w:rFonts w:ascii="Tahoma" w:hAnsi="Tahoma" w:cs="Tahoma"/>
                <w:sz w:val="20"/>
                <w:szCs w:val="20"/>
              </w:rPr>
              <w:t>Девелопмент</w:t>
            </w:r>
            <w:proofErr w:type="spellEnd"/>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w:t>
            </w:r>
            <w:proofErr w:type="gramStart"/>
            <w:r w:rsidRPr="00AF3ADC">
              <w:rPr>
                <w:rFonts w:ascii="Tahoma" w:hAnsi="Tahoma" w:cs="Tahoma"/>
                <w:sz w:val="20"/>
                <w:szCs w:val="20"/>
              </w:rPr>
              <w:t>.Р</w:t>
            </w:r>
            <w:proofErr w:type="gramEnd"/>
            <w:r w:rsidRPr="00AF3ADC">
              <w:rPr>
                <w:rFonts w:ascii="Tahoma" w:hAnsi="Tahoma" w:cs="Tahoma"/>
                <w:sz w:val="20"/>
                <w:szCs w:val="20"/>
              </w:rPr>
              <w:t>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w:t>
            </w:r>
            <w:proofErr w:type="gramStart"/>
            <w:r w:rsidRPr="00AF3ADC">
              <w:rPr>
                <w:rFonts w:ascii="Tahoma" w:hAnsi="Tahoma" w:cs="Tahoma"/>
                <w:sz w:val="20"/>
                <w:szCs w:val="20"/>
              </w:rPr>
              <w:t>.Р</w:t>
            </w:r>
            <w:proofErr w:type="gramEnd"/>
            <w:r w:rsidRPr="00AF3ADC">
              <w:rPr>
                <w:rFonts w:ascii="Tahoma" w:hAnsi="Tahoma" w:cs="Tahoma"/>
                <w:sz w:val="20"/>
                <w:szCs w:val="20"/>
              </w:rPr>
              <w:t>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proofErr w:type="spellStart"/>
            <w:r w:rsidR="006E73FD">
              <w:rPr>
                <w:rFonts w:ascii="Tahoma" w:hAnsi="Tahoma" w:cs="Tahoma"/>
                <w:sz w:val="20"/>
                <w:szCs w:val="20"/>
              </w:rPr>
              <w:t>Верчурс</w:t>
            </w:r>
            <w:proofErr w:type="spellEnd"/>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A66D73"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A66D73"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A66D73"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A66D73"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w:t>
              </w:r>
              <w:proofErr w:type="gramStart"/>
              <w:r w:rsidR="00AF209E" w:rsidRPr="00AF3ADC">
                <w:rPr>
                  <w:rFonts w:ascii="Tahoma" w:hAnsi="Tahoma" w:cs="Tahoma"/>
                  <w:sz w:val="20"/>
                  <w:szCs w:val="20"/>
                </w:rPr>
                <w:t>.Р</w:t>
              </w:r>
              <w:proofErr w:type="gramEnd"/>
              <w:r w:rsidR="00AF209E" w:rsidRPr="00AF3ADC">
                <w:rPr>
                  <w:rFonts w:ascii="Tahoma" w:hAnsi="Tahoma" w:cs="Tahoma"/>
                  <w:sz w:val="20"/>
                  <w:szCs w:val="20"/>
                </w:rPr>
                <w:t>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A66D73"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AF3ADC">
        <w:rPr>
          <w:rFonts w:ascii="Tahoma" w:hAnsi="Tahoma" w:cs="Tahoma"/>
          <w:sz w:val="20"/>
          <w:szCs w:val="20"/>
        </w:rPr>
        <w:t>.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3D91D2C6" w:rsidR="009E77B6" w:rsidRPr="00CE2E20" w:rsidRDefault="009A179D" w:rsidP="009E77B6">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Pr="00CE2E20">
        <w:rPr>
          <w:rFonts w:ascii="Tahoma" w:hAnsi="Tahoma" w:cs="Tahoma"/>
          <w:i/>
          <w:iCs/>
          <w:color w:val="0000FF"/>
          <w:sz w:val="20"/>
          <w:szCs w:val="20"/>
          <w:shd w:val="clear" w:color="auto" w:fill="D9D9D9"/>
        </w:rPr>
        <w:t>(</w:t>
      </w:r>
      <w:r w:rsidR="00A66D73">
        <w:rPr>
          <w:rFonts w:ascii="Tahoma" w:hAnsi="Tahoma" w:cs="Tahoma"/>
          <w:i/>
          <w:iCs/>
          <w:color w:val="0000FF"/>
          <w:sz w:val="20"/>
          <w:szCs w:val="20"/>
          <w:shd w:val="clear" w:color="auto" w:fill="D9D9D9"/>
        </w:rPr>
        <w:t>вариант 1.</w:t>
      </w:r>
      <w:proofErr w:type="gramEnd"/>
      <w:r w:rsidRPr="00CE2E20">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w:t>
      </w:r>
      <w:r w:rsidR="00A66D73">
        <w:rPr>
          <w:rFonts w:ascii="Tahoma" w:hAnsi="Tahoma" w:cs="Tahoma"/>
          <w:i/>
          <w:iCs/>
          <w:color w:val="0000FF"/>
          <w:sz w:val="20"/>
          <w:szCs w:val="20"/>
          <w:shd w:val="clear" w:color="auto" w:fill="D9D9D9"/>
        </w:rPr>
        <w:t>ять</w:t>
      </w:r>
      <w:r w:rsidRPr="00CE2E20">
        <w:rPr>
          <w:rFonts w:ascii="Tahoma" w:hAnsi="Tahoma" w:cs="Tahoma"/>
          <w:i/>
          <w:iCs/>
          <w:color w:val="0000FF"/>
          <w:sz w:val="20"/>
          <w:szCs w:val="20"/>
          <w:shd w:val="clear" w:color="auto" w:fill="D9D9D9"/>
        </w:rPr>
        <w:t xml:space="preserve">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xml:space="preserve">, а в случае </w:t>
      </w:r>
      <w:r w:rsidR="00F3569B" w:rsidRPr="00CE2E20">
        <w:rPr>
          <w:rFonts w:ascii="Tahoma" w:eastAsia="Times New Roman" w:hAnsi="Tahoma" w:cs="Tahoma"/>
          <w:sz w:val="20"/>
          <w:szCs w:val="20"/>
        </w:rPr>
        <w:lastRenderedPageBreak/>
        <w:t>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w:t>
      </w:r>
      <w:proofErr w:type="gramEnd"/>
      <w:r w:rsidR="00F3569B" w:rsidRPr="00CE2E20">
        <w:rPr>
          <w:rFonts w:ascii="Tahoma" w:eastAsia="Times New Roman" w:hAnsi="Tahoma" w:cs="Tahoma"/>
          <w:sz w:val="20"/>
          <w:szCs w:val="20"/>
        </w:rPr>
        <w:t xml:space="preserve"> предоставлены Заемные средства, (обе даты включительно).</w:t>
      </w:r>
    </w:p>
    <w:p w14:paraId="241DB8C8" w14:textId="3449891C" w:rsidR="00BB553C" w:rsidRPr="00CE2E20" w:rsidRDefault="009A179D" w:rsidP="00B94F7E">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004F739D">
        <w:rPr>
          <w:rFonts w:ascii="Tahoma" w:hAnsi="Tahoma" w:cs="Tahoma"/>
          <w:i/>
          <w:iCs/>
          <w:color w:val="0000FF"/>
          <w:sz w:val="20"/>
          <w:szCs w:val="20"/>
          <w:shd w:val="clear" w:color="auto" w:fill="D9D9D9"/>
        </w:rPr>
        <w:t>(вариант 2.</w:t>
      </w:r>
      <w:proofErr w:type="gramEnd"/>
      <w:r w:rsidR="004F739D">
        <w:rPr>
          <w:rFonts w:ascii="Tahoma" w:hAnsi="Tahoma" w:cs="Tahoma"/>
          <w:i/>
          <w:iCs/>
          <w:color w:val="0000FF"/>
          <w:sz w:val="20"/>
          <w:szCs w:val="20"/>
          <w:shd w:val="clear" w:color="auto" w:fill="D9D9D9"/>
        </w:rPr>
        <w:t xml:space="preserve"> </w:t>
      </w:r>
      <w:r w:rsidRPr="00CE2E20">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roofErr w:type="gramEnd"/>
    </w:p>
    <w:p w14:paraId="23469D9C" w14:textId="041DC002"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w:t>
      </w:r>
      <w:proofErr w:type="gramStart"/>
      <w:r w:rsidRPr="00AF3ADC">
        <w:rPr>
          <w:rFonts w:ascii="Tahoma" w:hAnsi="Tahoma" w:cs="Tahoma"/>
          <w:sz w:val="20"/>
          <w:szCs w:val="20"/>
        </w:rPr>
        <w:t>дств пл</w:t>
      </w:r>
      <w:proofErr w:type="gramEnd"/>
      <w:r w:rsidRPr="00AF3ADC">
        <w:rPr>
          <w:rFonts w:ascii="Tahoma" w:hAnsi="Tahoma" w:cs="Tahoma"/>
          <w:sz w:val="20"/>
          <w:szCs w:val="20"/>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045BAF1F"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0E93290"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004F739D">
        <w:rPr>
          <w:rFonts w:ascii="Tahoma" w:hAnsi="Tahoma" w:cs="Tahoma"/>
          <w:i/>
          <w:iCs/>
          <w:color w:val="0000FF"/>
          <w:sz w:val="20"/>
          <w:szCs w:val="20"/>
          <w:shd w:val="clear" w:color="auto" w:fill="D9D9D9"/>
        </w:rPr>
        <w:t>(вариант 1.</w:t>
      </w:r>
      <w:proofErr w:type="gramEnd"/>
      <w:r w:rsidRPr="00CE2E20">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52F2BEE4" w14:textId="5D0B613B"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Pr="00CE2E20">
        <w:rPr>
          <w:rFonts w:ascii="Tahoma" w:hAnsi="Tahoma" w:cs="Tahoma"/>
          <w:i/>
          <w:iCs/>
          <w:color w:val="0000FF"/>
          <w:sz w:val="20"/>
          <w:szCs w:val="20"/>
          <w:shd w:val="clear" w:color="auto" w:fill="D9D9D9"/>
        </w:rPr>
        <w:t>(вари</w:t>
      </w:r>
      <w:r w:rsidR="00875EAE">
        <w:rPr>
          <w:rFonts w:ascii="Tahoma" w:hAnsi="Tahoma" w:cs="Tahoma"/>
          <w:i/>
          <w:iCs/>
          <w:color w:val="0000FF"/>
          <w:sz w:val="20"/>
          <w:szCs w:val="20"/>
          <w:shd w:val="clear" w:color="auto" w:fill="D9D9D9"/>
        </w:rPr>
        <w:t>ант 2.</w:t>
      </w:r>
      <w:proofErr w:type="gramEnd"/>
      <w:r w:rsidR="00875EAE">
        <w:rPr>
          <w:rFonts w:ascii="Tahoma" w:hAnsi="Tahoma" w:cs="Tahoma"/>
          <w:i/>
          <w:iCs/>
          <w:color w:val="0000FF"/>
          <w:sz w:val="20"/>
          <w:szCs w:val="20"/>
          <w:shd w:val="clear" w:color="auto" w:fill="D9D9D9"/>
        </w:rPr>
        <w:t xml:space="preserve"> </w:t>
      </w:r>
      <w:r w:rsidRPr="00CE2E20">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roofErr w:type="gramEnd"/>
    </w:p>
    <w:p w14:paraId="47201DB2" w14:textId="6C0CC6EB" w:rsidR="00F3569B" w:rsidRPr="00CE2E20" w:rsidRDefault="00F3569B" w:rsidP="00F3569B">
      <w:pPr>
        <w:pStyle w:val="afe"/>
        <w:numPr>
          <w:ilvl w:val="0"/>
          <w:numId w:val="85"/>
        </w:numPr>
        <w:ind w:left="1134"/>
        <w:jc w:val="both"/>
        <w:rPr>
          <w:rFonts w:ascii="Tahoma" w:eastAsia="Times New Roman" w:hAnsi="Tahoma" w:cs="Tahoma"/>
          <w:sz w:val="20"/>
          <w:szCs w:val="20"/>
        </w:rPr>
      </w:pPr>
      <w:proofErr w:type="gramStart"/>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05D1D295" w14:textId="41380847" w:rsidR="00F3569B" w:rsidRPr="00CE2E20" w:rsidRDefault="00F3569B" w:rsidP="00F3569B">
      <w:pPr>
        <w:pStyle w:val="afe"/>
        <w:numPr>
          <w:ilvl w:val="0"/>
          <w:numId w:val="85"/>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34CE1351" w14:textId="22560075"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00875EAE">
        <w:rPr>
          <w:rFonts w:ascii="Tahoma" w:hAnsi="Tahoma" w:cs="Tahoma"/>
          <w:i/>
          <w:color w:val="0000FF"/>
          <w:sz w:val="20"/>
          <w:szCs w:val="20"/>
          <w:shd w:val="clear" w:color="auto" w:fill="D9D9D9"/>
        </w:rPr>
        <w:t xml:space="preserve"> на цели </w:t>
      </w:r>
      <w:proofErr w:type="spellStart"/>
      <w:r w:rsidR="00875EAE">
        <w:rPr>
          <w:rFonts w:ascii="Tahoma" w:hAnsi="Tahoma" w:cs="Tahoma"/>
          <w:i/>
          <w:color w:val="0000FF"/>
          <w:sz w:val="20"/>
          <w:szCs w:val="20"/>
          <w:shd w:val="clear" w:color="auto" w:fill="D9D9D9"/>
        </w:rPr>
        <w:t>перекредитования</w:t>
      </w:r>
      <w:proofErr w:type="spellEnd"/>
      <w:r w:rsidR="00875EAE">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от</w:t>
      </w:r>
      <w:proofErr w:type="gram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заключенный между следующим заемщиком (-</w:t>
      </w:r>
      <w:proofErr w:type="spellStart"/>
      <w:r w:rsidRPr="00AF3ADC">
        <w:rPr>
          <w:rFonts w:ascii="Tahoma" w:hAnsi="Tahoma" w:cs="Tahoma"/>
          <w:sz w:val="20"/>
          <w:szCs w:val="20"/>
        </w:rPr>
        <w:t>ами</w:t>
      </w:r>
      <w:proofErr w:type="spell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298DF1DE"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ая</w:t>
      </w:r>
      <w:proofErr w:type="spellEnd"/>
      <w:r w:rsidRPr="00AF3ADC">
        <w:rPr>
          <w:rFonts w:ascii="Tahoma" w:hAnsi="Tahoma" w:cs="Tahoma"/>
          <w:sz w:val="20"/>
          <w:szCs w:val="20"/>
        </w:rPr>
        <w:t>) в сроки, установленные Договором о предоставлении денежных средств, и включающий (-</w:t>
      </w:r>
      <w:proofErr w:type="spellStart"/>
      <w:r w:rsidRPr="00AF3ADC">
        <w:rPr>
          <w:rFonts w:ascii="Tahoma" w:hAnsi="Tahoma" w:cs="Tahoma"/>
          <w:sz w:val="20"/>
          <w:szCs w:val="20"/>
        </w:rPr>
        <w:t>ая</w:t>
      </w:r>
      <w:proofErr w:type="spellEnd"/>
      <w:r w:rsidRPr="00AF3ADC">
        <w:rPr>
          <w:rFonts w:ascii="Tahoma" w:hAnsi="Tahoma" w:cs="Tahoma"/>
          <w:sz w:val="20"/>
          <w:szCs w:val="20"/>
        </w:rPr>
        <w:t>) неуплаченные суммы по возврату Остатка основного долга и/или уплате начисленных процентов.</w:t>
      </w:r>
    </w:p>
    <w:p w14:paraId="72E5E413" w14:textId="1F66CDD1"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proofErr w:type="gramStart"/>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w:t>
      </w:r>
      <w:r w:rsidR="00EA4786">
        <w:rPr>
          <w:rFonts w:ascii="Tahoma" w:hAnsi="Tahoma" w:cs="Tahoma"/>
          <w:i/>
          <w:iCs/>
          <w:color w:val="0000FF"/>
          <w:sz w:val="20"/>
          <w:szCs w:val="20"/>
          <w:shd w:val="clear" w:color="auto" w:fill="D9D9D9"/>
        </w:rPr>
        <w:t>т 1.</w:t>
      </w:r>
      <w:proofErr w:type="gramEnd"/>
      <w:r w:rsidR="00EA4786">
        <w:rPr>
          <w:rFonts w:ascii="Tahoma" w:hAnsi="Tahoma" w:cs="Tahoma"/>
          <w:i/>
          <w:iCs/>
          <w:color w:val="0000FF"/>
          <w:sz w:val="20"/>
          <w:szCs w:val="20"/>
          <w:shd w:val="clear" w:color="auto" w:fill="D9D9D9"/>
        </w:rPr>
        <w:t xml:space="preserve"> </w:t>
      </w:r>
      <w:proofErr w:type="gramStart"/>
      <w:r w:rsidR="00E600B0" w:rsidRPr="00CE2E20">
        <w:rPr>
          <w:rFonts w:ascii="Tahoma" w:hAnsi="Tahoma" w:cs="Tahoma"/>
          <w:i/>
          <w:iCs/>
          <w:color w:val="0000FF"/>
          <w:sz w:val="20"/>
          <w:szCs w:val="20"/>
          <w:shd w:val="clear" w:color="auto" w:fill="D9D9D9"/>
        </w:rPr>
        <w:t>Указанный вариант Поставщик может при</w:t>
      </w:r>
      <w:r w:rsidR="006724B5" w:rsidRPr="00CE2E20">
        <w:rPr>
          <w:rFonts w:ascii="Tahoma" w:hAnsi="Tahoma" w:cs="Tahoma"/>
          <w:i/>
          <w:iCs/>
          <w:color w:val="0000FF"/>
          <w:sz w:val="20"/>
          <w:szCs w:val="20"/>
          <w:shd w:val="clear" w:color="auto" w:fill="D9D9D9"/>
        </w:rPr>
        <w:t xml:space="preserve">менять </w:t>
      </w:r>
      <w:r w:rsidR="00E600B0" w:rsidRPr="00CE2E20">
        <w:rPr>
          <w:rFonts w:ascii="Tahoma" w:hAnsi="Tahoma" w:cs="Tahoma"/>
          <w:i/>
          <w:iCs/>
          <w:color w:val="0000FF"/>
          <w:sz w:val="20"/>
          <w:szCs w:val="20"/>
          <w:shd w:val="clear" w:color="auto" w:fill="D9D9D9"/>
        </w:rPr>
        <w:t>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roofErr w:type="gramEnd"/>
    </w:p>
    <w:p w14:paraId="71D58AED" w14:textId="17CFD84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lastRenderedPageBreak/>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proofErr w:type="gramStart"/>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w:t>
      </w:r>
      <w:r w:rsidR="00EA4786">
        <w:rPr>
          <w:rFonts w:ascii="Tahoma" w:hAnsi="Tahoma" w:cs="Tahoma"/>
          <w:i/>
          <w:iCs/>
          <w:color w:val="0000FF"/>
          <w:sz w:val="20"/>
          <w:szCs w:val="20"/>
          <w:shd w:val="clear" w:color="auto" w:fill="D9D9D9"/>
        </w:rPr>
        <w:t>нт 2.</w:t>
      </w:r>
      <w:proofErr w:type="gramEnd"/>
      <w:r w:rsidR="00EA4786">
        <w:rPr>
          <w:rFonts w:ascii="Tahoma" w:hAnsi="Tahoma" w:cs="Tahoma"/>
          <w:i/>
          <w:iCs/>
          <w:color w:val="0000FF"/>
          <w:sz w:val="20"/>
          <w:szCs w:val="20"/>
          <w:shd w:val="clear" w:color="auto" w:fill="D9D9D9"/>
        </w:rPr>
        <w:t xml:space="preserve">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roofErr w:type="gramEnd"/>
    </w:p>
    <w:p w14:paraId="5625AF6B" w14:textId="1A802F83" w:rsidR="002B3968" w:rsidRPr="00CE2E20" w:rsidRDefault="002B3968" w:rsidP="00BE06F9">
      <w:pPr>
        <w:pStyle w:val="afe"/>
        <w:numPr>
          <w:ilvl w:val="0"/>
          <w:numId w:val="85"/>
        </w:numPr>
        <w:ind w:left="1134"/>
        <w:jc w:val="both"/>
        <w:rPr>
          <w:rFonts w:ascii="Tahoma" w:eastAsia="MS Mincho" w:hAnsi="Tahoma" w:cs="Tahoma"/>
          <w:sz w:val="20"/>
          <w:szCs w:val="20"/>
        </w:rPr>
      </w:pPr>
      <w:proofErr w:type="gramStart"/>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roofErr w:type="gramEnd"/>
    </w:p>
    <w:p w14:paraId="1E8F32DC" w14:textId="3513A792" w:rsidR="00FD1283" w:rsidRPr="00CE2E20" w:rsidRDefault="002B3968" w:rsidP="00BE06F9">
      <w:pPr>
        <w:pStyle w:val="afe"/>
        <w:numPr>
          <w:ilvl w:val="0"/>
          <w:numId w:val="85"/>
        </w:numPr>
        <w:ind w:left="1134"/>
        <w:jc w:val="both"/>
        <w:rPr>
          <w:rFonts w:ascii="Tahoma" w:hAnsi="Tahoma" w:cs="Tahoma"/>
          <w:i/>
          <w:iCs/>
          <w:color w:val="0000FF"/>
          <w:sz w:val="20"/>
          <w:szCs w:val="20"/>
          <w:shd w:val="clear" w:color="auto" w:fill="D9D9D9"/>
        </w:rPr>
      </w:pPr>
      <w:proofErr w:type="gramStart"/>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roofErr w:type="gramEnd"/>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3F3011E" w14:textId="135AE31B" w:rsidR="008B5901"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w:t>
      </w:r>
      <w:proofErr w:type="spellStart"/>
      <w:r w:rsidRPr="00AF3ADC">
        <w:rPr>
          <w:rFonts w:ascii="Tahoma" w:eastAsia="Times New Roman" w:hAnsi="Tahoma" w:cs="Tahoma"/>
          <w:sz w:val="20"/>
          <w:szCs w:val="20"/>
        </w:rPr>
        <w:t>Федерации</w:t>
      </w:r>
      <w:proofErr w:type="gramStart"/>
      <w:r w:rsidRPr="00AF3ADC">
        <w:rPr>
          <w:rFonts w:ascii="Tahoma" w:eastAsia="Times New Roman" w:hAnsi="Tahoma" w:cs="Tahoma"/>
          <w:sz w:val="20"/>
          <w:szCs w:val="20"/>
        </w:rPr>
        <w:t>.</w:t>
      </w:r>
      <w:r w:rsidR="008B5901" w:rsidRPr="00AF3ADC">
        <w:rPr>
          <w:rFonts w:ascii="Tahoma" w:eastAsia="Times New Roman" w:hAnsi="Tahoma" w:cs="Tahoma"/>
          <w:b/>
          <w:sz w:val="20"/>
          <w:szCs w:val="20"/>
        </w:rPr>
        <w:t>Р</w:t>
      </w:r>
      <w:proofErr w:type="gramEnd"/>
      <w:r w:rsidR="008B5901" w:rsidRPr="00AF3ADC">
        <w:rPr>
          <w:rFonts w:ascii="Tahoma" w:eastAsia="Times New Roman" w:hAnsi="Tahoma" w:cs="Tahoma"/>
          <w:b/>
          <w:sz w:val="20"/>
          <w:szCs w:val="20"/>
        </w:rPr>
        <w:t>егистрирующий</w:t>
      </w:r>
      <w:proofErr w:type="spellEnd"/>
      <w:r w:rsidR="008B5901" w:rsidRPr="00AF3ADC">
        <w:rPr>
          <w:rFonts w:ascii="Tahoma" w:eastAsia="Times New Roman" w:hAnsi="Tahoma" w:cs="Tahoma"/>
          <w:b/>
          <w:sz w:val="20"/>
          <w:szCs w:val="20"/>
        </w:rPr>
        <w:t xml:space="preserve"> орган </w:t>
      </w:r>
      <w:r w:rsidR="008B5901"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9C52B29" w14:textId="2E31A724" w:rsidR="00BB553C" w:rsidRPr="00327C2C" w:rsidRDefault="00BB553C" w:rsidP="00D31063">
      <w:pPr>
        <w:tabs>
          <w:tab w:val="left" w:pos="601"/>
          <w:tab w:val="left" w:pos="709"/>
          <w:tab w:val="left" w:pos="9356"/>
        </w:tabs>
        <w:spacing w:after="0" w:line="240" w:lineRule="auto"/>
        <w:ind w:left="709" w:right="-1"/>
        <w:jc w:val="both"/>
        <w:rPr>
          <w:rFonts w:ascii="Tahoma" w:hAnsi="Tahoma"/>
          <w:sz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w:t>
      </w:r>
      <w:proofErr w:type="gramStart"/>
      <w:r w:rsidRPr="00AF3ADC">
        <w:rPr>
          <w:rFonts w:ascii="Tahoma" w:hAnsi="Tahoma" w:cs="Tahoma"/>
          <w:sz w:val="20"/>
          <w:szCs w:val="20"/>
        </w:rPr>
        <w:t>его</w:t>
      </w:r>
      <w:proofErr w:type="gramEnd"/>
      <w:r w:rsidRPr="00AF3ADC">
        <w:rPr>
          <w:rFonts w:ascii="Tahoma" w:hAnsi="Tahoma" w:cs="Tahoma"/>
          <w:sz w:val="20"/>
          <w:szCs w:val="20"/>
        </w:rPr>
        <w:t>/ ее/ их семьи (дети, родители).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6ECF980C"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proofErr w:type="gramStart"/>
      <w:r w:rsidR="00F769B7">
        <w:rPr>
          <w:rFonts w:ascii="Tahoma" w:hAnsi="Tahoma" w:cs="Tahoma"/>
          <w:i/>
          <w:color w:val="0000FF"/>
          <w:sz w:val="20"/>
          <w:szCs w:val="20"/>
        </w:rPr>
        <w:t>(вариант 1.</w:t>
      </w:r>
      <w:proofErr w:type="gramEnd"/>
      <w:r w:rsidR="00F769B7">
        <w:rPr>
          <w:rFonts w:ascii="Tahoma" w:hAnsi="Tahoma" w:cs="Tahoma"/>
          <w:i/>
          <w:color w:val="0000FF"/>
          <w:sz w:val="20"/>
          <w:szCs w:val="20"/>
        </w:rPr>
        <w:t xml:space="preserve"> </w:t>
      </w:r>
      <w:proofErr w:type="gramStart"/>
      <w:r w:rsidRPr="00DB4724">
        <w:rPr>
          <w:rFonts w:ascii="Tahoma" w:hAnsi="Tahoma" w:cs="Tahoma"/>
          <w:i/>
          <w:iCs/>
          <w:color w:val="0000FF"/>
          <w:sz w:val="20"/>
          <w:szCs w:val="20"/>
        </w:rPr>
        <w:t>Указанный вариант Поставщик может применять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roofErr w:type="gramEnd"/>
    </w:p>
    <w:p w14:paraId="261A91C0" w14:textId="1134FDFC"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proofErr w:type="gramStart"/>
      <w:r w:rsidR="00F769B7">
        <w:rPr>
          <w:rFonts w:ascii="Tahoma" w:hAnsi="Tahoma" w:cs="Tahoma"/>
          <w:i/>
          <w:color w:val="0000FF"/>
          <w:sz w:val="20"/>
          <w:szCs w:val="20"/>
        </w:rPr>
        <w:t>(вариант 2.</w:t>
      </w:r>
      <w:proofErr w:type="gramEnd"/>
      <w:r w:rsidR="00F769B7">
        <w:rPr>
          <w:rFonts w:ascii="Tahoma" w:hAnsi="Tahoma" w:cs="Tahoma"/>
          <w:i/>
          <w:color w:val="0000FF"/>
          <w:sz w:val="20"/>
          <w:szCs w:val="20"/>
        </w:rPr>
        <w:t xml:space="preserve"> </w:t>
      </w:r>
      <w:r w:rsidRPr="00DB4724">
        <w:rPr>
          <w:rFonts w:ascii="Tahoma" w:hAnsi="Tahoma" w:cs="Tahoma"/>
          <w:i/>
          <w:color w:val="0000FF"/>
          <w:sz w:val="20"/>
          <w:szCs w:val="20"/>
        </w:rPr>
        <w:t xml:space="preserve"> </w:t>
      </w:r>
      <w:proofErr w:type="gramStart"/>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roofErr w:type="gramEnd"/>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proofErr w:type="gramStart"/>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roofErr w:type="gramEnd"/>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 xml:space="preserve">В </w:t>
      </w:r>
      <w:proofErr w:type="gramStart"/>
      <w:r w:rsidRPr="00AF3ADC">
        <w:rPr>
          <w:rFonts w:ascii="Tahoma" w:eastAsia="Times New Roman" w:hAnsi="Tahoma" w:cs="Tahoma"/>
          <w:sz w:val="20"/>
          <w:szCs w:val="20"/>
        </w:rPr>
        <w:t>случае</w:t>
      </w:r>
      <w:proofErr w:type="gramEnd"/>
      <w:r w:rsidRPr="00AF3ADC">
        <w:rPr>
          <w:rFonts w:ascii="Tahoma" w:eastAsia="Times New Roman" w:hAnsi="Tahoma" w:cs="Tahoma"/>
          <w:sz w:val="20"/>
          <w:szCs w:val="20"/>
        </w:rPr>
        <w:t>,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3909C983"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w:t>
      </w:r>
      <w:r w:rsidR="00F769B7">
        <w:rPr>
          <w:rFonts w:ascii="Tahoma" w:hAnsi="Tahoma" w:cs="Tahoma"/>
          <w:sz w:val="20"/>
          <w:szCs w:val="20"/>
        </w:rPr>
        <w:t>ются рубли Российской Федерации.</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1504C904"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006A53E9">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roofErr w:type="gramEnd"/>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11FD39E1"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proofErr w:type="gramStart"/>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w:t>
      </w:r>
      <w:r w:rsidR="008D4344"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C65E4B">
        <w:rPr>
          <w:rFonts w:ascii="Tahoma" w:hAnsi="Tahoma" w:cs="Tahoma"/>
          <w:i/>
          <w:iCs/>
          <w:color w:val="0000FF"/>
          <w:sz w:val="20"/>
          <w:szCs w:val="20"/>
          <w:shd w:val="clear" w:color="auto" w:fill="D9D9D9"/>
        </w:rPr>
        <w:instrText xml:space="preserve"> FORMTEXT </w:instrText>
      </w:r>
      <w:r w:rsidR="008D4344" w:rsidRPr="008D4344">
        <w:rPr>
          <w:rFonts w:ascii="Tahoma" w:hAnsi="Tahoma" w:cs="Tahoma"/>
          <w:i/>
          <w:iCs/>
          <w:color w:val="0000FF"/>
          <w:sz w:val="20"/>
          <w:szCs w:val="20"/>
          <w:shd w:val="clear" w:color="auto" w:fill="D9D9D9"/>
        </w:rPr>
      </w:r>
      <w:r w:rsidR="008D4344" w:rsidRPr="008D4344">
        <w:rPr>
          <w:rFonts w:ascii="Tahoma" w:hAnsi="Tahoma" w:cs="Tahoma"/>
          <w:i/>
          <w:iCs/>
          <w:color w:val="0000FF"/>
          <w:sz w:val="20"/>
          <w:szCs w:val="20"/>
          <w:shd w:val="clear" w:color="auto" w:fill="D9D9D9"/>
        </w:rPr>
        <w:fldChar w:fldCharType="separate"/>
      </w:r>
      <w:r w:rsidR="008D4344" w:rsidRPr="00C65E4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C65E4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C65E4B">
        <w:rPr>
          <w:rFonts w:ascii="Tahoma" w:hAnsi="Tahoma" w:cs="Tahoma"/>
          <w:i/>
          <w:iCs/>
          <w:color w:val="0000FF"/>
          <w:sz w:val="20"/>
          <w:szCs w:val="20"/>
          <w:shd w:val="clear" w:color="auto" w:fill="D9D9D9"/>
        </w:rPr>
        <w:t>):</w:t>
      </w:r>
      <w:r w:rsidR="008D4344" w:rsidRPr="008D4344">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proofErr w:type="gramEnd"/>
      <w:r w:rsidR="00162443" w:rsidRPr="00162443">
        <w:rPr>
          <w:rFonts w:ascii="Tahoma" w:hAnsi="Tahoma" w:cs="Tahoma"/>
          <w:bCs/>
          <w:noProof/>
          <w:snapToGrid w:val="0"/>
          <w:color w:val="0000FF"/>
          <w:sz w:val="20"/>
          <w:szCs w:val="20"/>
        </w:rPr>
        <w:t>)</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5"/>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6"/>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утем участия в долевом строи</w:t>
      </w:r>
      <w:r w:rsidR="007B5E9A">
        <w:rPr>
          <w:rFonts w:ascii="Tahoma" w:hAnsi="Tahoma" w:cs="Tahoma"/>
          <w:sz w:val="20"/>
          <w:szCs w:val="20"/>
        </w:rPr>
        <w:t>тельстве по следующему договору,</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w:t>
      </w:r>
      <w:proofErr w:type="gramStart"/>
      <w:r w:rsidR="00B21AC7" w:rsidRPr="00AF3ADC">
        <w:rPr>
          <w:rFonts w:ascii="Tahoma" w:hAnsi="Tahoma" w:cs="Tahoma"/>
          <w:sz w:val="20"/>
          <w:szCs w:val="20"/>
        </w:rPr>
        <w:t xml:space="preserve"> (-</w:t>
      </w:r>
      <w:proofErr w:type="spellStart"/>
      <w:proofErr w:type="gramEnd"/>
      <w:r w:rsidR="00B21AC7" w:rsidRPr="00AF3ADC">
        <w:rPr>
          <w:rFonts w:ascii="Tahoma" w:hAnsi="Tahoma" w:cs="Tahoma"/>
          <w:sz w:val="20"/>
          <w:szCs w:val="20"/>
        </w:rPr>
        <w:t>емый</w:t>
      </w:r>
      <w:proofErr w:type="spellEnd"/>
      <w:r w:rsidR="00B21AC7" w:rsidRPr="00AF3ADC">
        <w:rPr>
          <w:rFonts w:ascii="Tahoma" w:hAnsi="Tahoma" w:cs="Tahoma"/>
          <w:sz w:val="20"/>
          <w:szCs w:val="20"/>
        </w:rPr>
        <w:t>)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емый</w:t>
      </w:r>
      <w:proofErr w:type="spellEnd"/>
      <w:r w:rsidRPr="00AF3ADC">
        <w:rPr>
          <w:rFonts w:ascii="Tahoma" w:hAnsi="Tahoma" w:cs="Tahoma"/>
          <w:sz w:val="20"/>
          <w:szCs w:val="20"/>
        </w:rPr>
        <w:t>)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51887978" w14:textId="4F7FDBF7" w:rsidR="00D46BEA" w:rsidRPr="00AF3ADC" w:rsidRDefault="00D46BEA" w:rsidP="00D31063">
      <w:pPr>
        <w:pStyle w:val="afe"/>
        <w:suppressAutoHyphens/>
        <w:ind w:left="741" w:right="-2"/>
        <w:jc w:val="both"/>
        <w:rPr>
          <w:rFonts w:ascii="Tahoma" w:hAnsi="Tahoma" w:cs="Tahoma"/>
          <w:sz w:val="20"/>
          <w:szCs w:val="20"/>
        </w:rPr>
      </w:pPr>
    </w:p>
    <w:p w14:paraId="4F7ACDD2" w14:textId="45AF28DE" w:rsidR="00B21AC7" w:rsidRPr="00AF3ADC" w:rsidRDefault="00B21AC7" w:rsidP="0051577B">
      <w:pPr>
        <w:pStyle w:val="afe"/>
        <w:numPr>
          <w:ilvl w:val="0"/>
          <w:numId w:val="21"/>
        </w:numPr>
        <w:suppressAutoHyphens/>
        <w:ind w:left="741" w:right="-2"/>
        <w:jc w:val="both"/>
        <w:rPr>
          <w:rFonts w:ascii="Tahoma" w:hAnsi="Tahoma" w:cs="Tahoma"/>
          <w:i/>
          <w:sz w:val="20"/>
          <w:szCs w:val="20"/>
          <w:shd w:val="clear" w:color="auto" w:fill="D9D9D9"/>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AC12C8">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00AC12C8">
        <w:rPr>
          <w:rFonts w:ascii="Tahoma" w:hAnsi="Tahoma" w:cs="Tahoma"/>
          <w:i/>
          <w:color w:val="0000FF"/>
          <w:sz w:val="20"/>
          <w:szCs w:val="20"/>
          <w:shd w:val="clear" w:color="auto" w:fill="D9D9D9"/>
        </w:rPr>
        <w:t xml:space="preserve"> на цели </w:t>
      </w:r>
      <w:proofErr w:type="spellStart"/>
      <w:r w:rsidR="00AC12C8">
        <w:rPr>
          <w:rFonts w:ascii="Tahoma" w:hAnsi="Tahoma" w:cs="Tahoma"/>
          <w:i/>
          <w:color w:val="0000FF"/>
          <w:sz w:val="20"/>
          <w:szCs w:val="20"/>
          <w:shd w:val="clear" w:color="auto" w:fill="D9D9D9"/>
        </w:rPr>
        <w:t>перекредитования</w:t>
      </w:r>
      <w:proofErr w:type="spellEnd"/>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1B4D49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71703A">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w:t>
      </w:r>
      <w:proofErr w:type="gramStart"/>
      <w:r w:rsidRPr="00AF3ADC">
        <w:rPr>
          <w:rFonts w:ascii="Tahoma" w:hAnsi="Tahoma" w:cs="Tahoma"/>
          <w:sz w:val="20"/>
          <w:szCs w:val="20"/>
        </w:rPr>
        <w:t xml:space="preserve"> (-</w:t>
      </w:r>
      <w:proofErr w:type="gramEnd"/>
      <w:r w:rsidRPr="00AF3ADC">
        <w:rPr>
          <w:rFonts w:ascii="Tahoma" w:hAnsi="Tahoma" w:cs="Tahoma"/>
          <w:sz w:val="20"/>
          <w:szCs w:val="20"/>
        </w:rPr>
        <w:t>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w:t>
      </w:r>
      <w:proofErr w:type="spellStart"/>
      <w:r w:rsidRPr="00AF3ADC">
        <w:rPr>
          <w:rFonts w:ascii="Tahoma" w:hAnsi="Tahoma" w:cs="Tahoma"/>
          <w:sz w:val="20"/>
          <w:szCs w:val="20"/>
        </w:rPr>
        <w:t>таунхаус</w:t>
      </w:r>
      <w:proofErr w:type="spellEnd"/>
      <w:r w:rsidRPr="00AF3ADC">
        <w:rPr>
          <w:rFonts w:ascii="Tahoma" w:hAnsi="Tahoma" w:cs="Tahoma"/>
          <w:sz w:val="20"/>
          <w:szCs w:val="20"/>
        </w:rPr>
        <w:t>).</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9CA7FA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0071703A">
        <w:rPr>
          <w:rFonts w:ascii="Tahoma" w:hAnsi="Tahoma" w:cs="Tahoma"/>
          <w:i/>
          <w:color w:val="0000FF"/>
          <w:sz w:val="20"/>
          <w:szCs w:val="20"/>
          <w:shd w:val="clear" w:color="auto" w:fill="D9D9D9"/>
        </w:rPr>
        <w:t>(Вариант 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5AB4E370"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sz w:val="20"/>
          <w:szCs w:val="20"/>
        </w:rPr>
        <w:lastRenderedPageBreak/>
        <w:t>п</w:t>
      </w:r>
      <w:r w:rsidRPr="00AF3ADC">
        <w:rPr>
          <w:rFonts w:ascii="Tahoma" w:eastAsia="Times New Roman" w:hAnsi="Tahoma" w:cs="Tahoma"/>
          <w:sz w:val="20"/>
          <w:szCs w:val="20"/>
        </w:rPr>
        <w:t xml:space="preserve">роцентов годовых </w:t>
      </w:r>
      <w:proofErr w:type="gramStart"/>
      <w:r w:rsidRPr="00AF3ADC">
        <w:rPr>
          <w:rFonts w:ascii="Tahoma" w:eastAsia="Times New Roman" w:hAnsi="Tahoma" w:cs="Tahoma"/>
          <w:sz w:val="20"/>
          <w:szCs w:val="20"/>
        </w:rPr>
        <w:t xml:space="preserve">с даты </w:t>
      </w:r>
      <w:r w:rsidRPr="00AF3ADC">
        <w:rPr>
          <w:rFonts w:ascii="Tahoma" w:hAnsi="Tahoma" w:cs="Tahoma"/>
          <w:sz w:val="20"/>
          <w:szCs w:val="20"/>
          <w:shd w:val="clear" w:color="auto" w:fill="FFFFFF" w:themeFill="background1"/>
        </w:rPr>
        <w:t>предоставления</w:t>
      </w:r>
      <w:proofErr w:type="gramEnd"/>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proofErr w:type="gramStart"/>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D75247" w:rsidRPr="00AF3ADC">
        <w:rPr>
          <w:rFonts w:ascii="Tahoma" w:hAnsi="Tahoma" w:cs="Tahoma"/>
          <w:i/>
          <w:color w:val="0000FF"/>
          <w:sz w:val="20"/>
          <w:szCs w:val="20"/>
          <w:shd w:val="clear" w:color="auto" w:fill="D9D9D9"/>
        </w:rPr>
        <w:t>устанавливать иные условия</w:t>
      </w:r>
      <w:proofErr w:type="gramEnd"/>
      <w:r w:rsidR="00D75247" w:rsidRPr="00AF3ADC">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68861A80"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процентных пункта</w:t>
      </w:r>
      <w:proofErr w:type="gramStart"/>
      <w:r w:rsidRPr="00AF3ADC">
        <w:rPr>
          <w:rFonts w:ascii="Tahoma" w:eastAsia="Times New Roman" w:hAnsi="Tahoma" w:cs="Tahoma"/>
          <w:sz w:val="20"/>
          <w:szCs w:val="20"/>
        </w:rPr>
        <w:t xml:space="preserve"> (-</w:t>
      </w:r>
      <w:proofErr w:type="spellStart"/>
      <w:proofErr w:type="gramEnd"/>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xml:space="preserve">) 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627AEDD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w:t>
      </w:r>
      <w:proofErr w:type="gramStart"/>
      <w:r w:rsidRPr="00AF3ADC">
        <w:rPr>
          <w:rFonts w:ascii="Tahoma" w:hAnsi="Tahoma" w:cs="Tahoma"/>
          <w:i/>
          <w:iCs/>
          <w:color w:val="0000FF"/>
          <w:sz w:val="20"/>
          <w:szCs w:val="20"/>
          <w:shd w:val="clear" w:color="auto" w:fill="D9D9D9"/>
        </w:rPr>
        <w:t>последующей</w:t>
      </w:r>
      <w:proofErr w:type="gramEnd"/>
      <w:r w:rsidRPr="00AF3ADC">
        <w:rPr>
          <w:rFonts w:ascii="Tahoma" w:hAnsi="Tahoma" w:cs="Tahoma"/>
          <w:i/>
          <w:iCs/>
          <w:color w:val="0000FF"/>
          <w:sz w:val="20"/>
          <w:szCs w:val="20"/>
          <w:shd w:val="clear" w:color="auto" w:fill="D9D9D9"/>
        </w:rPr>
        <w:t xml:space="preserve">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21033536"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proofErr w:type="gramStart"/>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A66D73">
        <w:rPr>
          <w:rFonts w:ascii="Tahoma" w:hAnsi="Tahoma" w:cs="Tahoma"/>
          <w:i/>
          <w:iCs/>
          <w:color w:val="0000FF"/>
          <w:sz w:val="20"/>
          <w:szCs w:val="20"/>
          <w:shd w:val="clear" w:color="auto" w:fill="D9D9D9"/>
        </w:rPr>
      </w:r>
      <w:r w:rsidR="00A66D73">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процентных пункта (-</w:t>
      </w:r>
      <w:proofErr w:type="spellStart"/>
      <w:r w:rsidR="00D75247" w:rsidRPr="00AF3ADC">
        <w:rPr>
          <w:rFonts w:ascii="Tahoma" w:eastAsia="Times New Roman" w:hAnsi="Tahoma" w:cs="Tahoma"/>
          <w:sz w:val="20"/>
          <w:szCs w:val="20"/>
        </w:rPr>
        <w:t>ов</w:t>
      </w:r>
      <w:proofErr w:type="spellEnd"/>
      <w:r w:rsidR="00D75247" w:rsidRPr="00AF3ADC">
        <w:rPr>
          <w:rFonts w:ascii="Tahoma" w:eastAsia="Times New Roman" w:hAnsi="Tahoma" w:cs="Tahoma"/>
          <w:sz w:val="20"/>
          <w:szCs w:val="20"/>
        </w:rPr>
        <w:t xml:space="preserve">)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w:t>
      </w:r>
      <w:proofErr w:type="spellStart"/>
      <w:r w:rsidRPr="00A245D2">
        <w:rPr>
          <w:rFonts w:ascii="Tahoma" w:hAnsi="Tahoma" w:cs="Tahoma"/>
          <w:sz w:val="20"/>
          <w:szCs w:val="20"/>
        </w:rPr>
        <w:t>ов</w:t>
      </w:r>
      <w:proofErr w:type="spellEnd"/>
      <w:r w:rsidRPr="00A245D2">
        <w:rPr>
          <w:rFonts w:ascii="Tahoma" w:hAnsi="Tahoma" w:cs="Tahoma"/>
          <w:sz w:val="20"/>
          <w:szCs w:val="20"/>
        </w:rPr>
        <w:t xml:space="preserve">),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Заемщиком предоставлен Кредитору (или его</w:t>
      </w:r>
      <w:proofErr w:type="gramEnd"/>
      <w:r w:rsidR="00D75247" w:rsidRPr="00AF3ADC">
        <w:rPr>
          <w:rFonts w:ascii="Tahoma" w:eastAsia="Times New Roman" w:hAnsi="Tahoma" w:cs="Tahoma"/>
          <w:sz w:val="20"/>
          <w:szCs w:val="20"/>
        </w:rPr>
        <w:t xml:space="preserve">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w:t>
      </w:r>
      <w:proofErr w:type="gramStart"/>
      <w:r w:rsidR="00D75247" w:rsidRPr="00AF3ADC">
        <w:rPr>
          <w:rFonts w:ascii="Tahoma" w:eastAsia="Times New Roman" w:hAnsi="Tahoma" w:cs="Tahoma"/>
          <w:sz w:val="20"/>
          <w:szCs w:val="20"/>
        </w:rPr>
        <w:t>с даты предоставления</w:t>
      </w:r>
      <w:proofErr w:type="gramEnd"/>
      <w:r w:rsidR="00D75247" w:rsidRPr="00AF3ADC">
        <w:rPr>
          <w:rFonts w:ascii="Tahoma" w:eastAsia="Times New Roman" w:hAnsi="Tahoma" w:cs="Tahoma"/>
          <w:sz w:val="20"/>
          <w:szCs w:val="20"/>
        </w:rPr>
        <w:t xml:space="preserve">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70114B8C" w14:textId="7DDBAF1C"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proofErr w:type="gramStart"/>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A66D73">
        <w:rPr>
          <w:rFonts w:ascii="Tahoma" w:hAnsi="Tahoma" w:cs="Tahoma"/>
          <w:i/>
          <w:iCs/>
          <w:color w:val="0000FF"/>
          <w:sz w:val="20"/>
          <w:szCs w:val="20"/>
          <w:shd w:val="clear" w:color="auto" w:fill="D9D9D9"/>
        </w:rPr>
      </w:r>
      <w:r w:rsidR="00A66D73">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процентного (-ых) пункта (-</w:t>
      </w:r>
      <w:proofErr w:type="spellStart"/>
      <w:r w:rsidR="00D75247" w:rsidRPr="00AF3ADC">
        <w:rPr>
          <w:rFonts w:ascii="Tahoma" w:hAnsi="Tahoma" w:cs="Tahoma"/>
          <w:sz w:val="20"/>
          <w:szCs w:val="20"/>
        </w:rPr>
        <w:t>ов</w:t>
      </w:r>
      <w:proofErr w:type="spellEnd"/>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с первого календарного дня второго календарного месяца, следующего</w:t>
      </w:r>
      <w:proofErr w:type="gramEnd"/>
      <w:r w:rsidR="00D75247" w:rsidRPr="00AF3ADC">
        <w:rPr>
          <w:rFonts w:ascii="Tahoma" w:eastAsia="Times New Roman" w:hAnsi="Tahoma" w:cs="Tahoma"/>
          <w:sz w:val="20"/>
          <w:szCs w:val="20"/>
        </w:rPr>
        <w:t xml:space="preserve">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6FD9CB9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w:t>
      </w:r>
      <w:r w:rsidRPr="00AF3ADC">
        <w:rPr>
          <w:rFonts w:ascii="Tahoma" w:hAnsi="Tahoma" w:cs="Tahoma"/>
          <w:sz w:val="20"/>
          <w:szCs w:val="20"/>
        </w:rPr>
        <w:lastRenderedPageBreak/>
        <w:t>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указанное в предыдущем абзаце</w:t>
      </w:r>
      <w:r w:rsidRPr="00AF3ADC">
        <w:rPr>
          <w:rFonts w:ascii="Tahoma" w:eastAsia="Times New Roman" w:hAnsi="Tahoma" w:cs="Tahoma"/>
          <w:sz w:val="20"/>
          <w:szCs w:val="20"/>
        </w:rPr>
        <w:t>.</w:t>
      </w:r>
      <w:proofErr w:type="gramEnd"/>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и</w:t>
      </w:r>
      <w:proofErr w:type="gramEnd"/>
      <w:r w:rsidRPr="00AF3ADC">
        <w:rPr>
          <w:rFonts w:ascii="Tahoma" w:eastAsia="Times New Roman" w:hAnsi="Tahoma" w:cs="Tahoma"/>
          <w:sz w:val="20"/>
          <w:szCs w:val="20"/>
        </w:rPr>
        <w:t xml:space="preserve"> </w:t>
      </w:r>
      <w:proofErr w:type="gramStart"/>
      <w:r w:rsidRPr="00AF3ADC">
        <w:rPr>
          <w:rFonts w:ascii="Tahoma" w:eastAsia="Times New Roman" w:hAnsi="Tahoma" w:cs="Tahoma"/>
          <w:sz w:val="20"/>
          <w:szCs w:val="20"/>
        </w:rPr>
        <w:t>документа, подтверждающего оплату периода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ов</w:t>
      </w:r>
      <w:proofErr w:type="spellEnd"/>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proofErr w:type="gramStart"/>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roofErr w:type="gramEnd"/>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AF3ADC">
        <w:rPr>
          <w:rFonts w:ascii="Tahoma" w:hAnsi="Tahoma" w:cs="Tahoma"/>
          <w:sz w:val="20"/>
          <w:szCs w:val="20"/>
        </w:rPr>
        <w:t>дств в р</w:t>
      </w:r>
      <w:proofErr w:type="gramEnd"/>
      <w:r w:rsidRPr="00AF3ADC">
        <w:rPr>
          <w:rFonts w:ascii="Tahoma" w:hAnsi="Tahoma" w:cs="Tahoma"/>
          <w:sz w:val="20"/>
          <w:szCs w:val="20"/>
        </w:rPr>
        <w:t>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данном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(Пун</w:t>
      </w:r>
      <w:proofErr w:type="gramStart"/>
      <w:r w:rsidRPr="00AF3ADC">
        <w:rPr>
          <w:rFonts w:ascii="Tahoma" w:eastAsia="Times New Roman" w:hAnsi="Tahoma" w:cs="Tahoma"/>
          <w:i/>
          <w:color w:val="0000FF"/>
          <w:sz w:val="20"/>
          <w:szCs w:val="20"/>
        </w:rPr>
        <w:t>кт вкл</w:t>
      </w:r>
      <w:proofErr w:type="gramEnd"/>
      <w:r w:rsidRPr="00AF3ADC">
        <w:rPr>
          <w:rFonts w:ascii="Tahoma" w:eastAsia="Times New Roman" w:hAnsi="Tahoma" w:cs="Tahoma"/>
          <w:i/>
          <w:color w:val="0000FF"/>
          <w:sz w:val="20"/>
          <w:szCs w:val="20"/>
        </w:rPr>
        <w:t xml:space="preserve">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 xml:space="preserve">по своему усмотрению могут применять либо не применять условие настоящего пункта либо </w:t>
      </w:r>
      <w:proofErr w:type="gramStart"/>
      <w:r w:rsidRPr="00AF3ADC">
        <w:rPr>
          <w:rFonts w:ascii="Tahoma" w:eastAsia="Times New Roman" w:hAnsi="Tahoma" w:cs="Tahoma"/>
          <w:i/>
          <w:color w:val="0000FF"/>
          <w:sz w:val="20"/>
          <w:szCs w:val="20"/>
          <w:shd w:val="clear" w:color="auto" w:fill="D9D9D9"/>
        </w:rPr>
        <w:t>устанавливать иные условия</w:t>
      </w:r>
      <w:proofErr w:type="gramEnd"/>
      <w:r w:rsidRPr="00AF3ADC">
        <w:rPr>
          <w:rFonts w:ascii="Tahoma" w:eastAsia="Times New Roman" w:hAnsi="Tahoma" w:cs="Tahoma"/>
          <w:i/>
          <w:color w:val="0000FF"/>
          <w:sz w:val="20"/>
          <w:szCs w:val="20"/>
          <w:shd w:val="clear" w:color="auto" w:fill="D9D9D9"/>
        </w:rPr>
        <w:t xml:space="preserve">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proofErr w:type="gramStart"/>
      <w:r w:rsidRPr="00AF3ADC">
        <w:rPr>
          <w:rFonts w:ascii="Tahoma" w:eastAsia="Times New Roman" w:hAnsi="Tahoma" w:cs="Tahoma"/>
          <w:bCs/>
          <w:snapToGrid w:val="0"/>
          <w:sz w:val="20"/>
          <w:szCs w:val="20"/>
        </w:rPr>
        <w:t>процентных</w:t>
      </w:r>
      <w:proofErr w:type="gramEnd"/>
      <w:r w:rsidRPr="00AF3ADC">
        <w:rPr>
          <w:rFonts w:ascii="Tahoma" w:eastAsia="Times New Roman" w:hAnsi="Tahoma" w:cs="Tahoma"/>
          <w:bCs/>
          <w:snapToGrid w:val="0"/>
          <w:sz w:val="20"/>
          <w:szCs w:val="20"/>
        </w:rPr>
        <w:t xml:space="preserve"> пункта (-</w:t>
      </w:r>
      <w:proofErr w:type="spellStart"/>
      <w:r w:rsidRPr="00AF3ADC">
        <w:rPr>
          <w:rFonts w:ascii="Tahoma" w:eastAsia="Times New Roman" w:hAnsi="Tahoma" w:cs="Tahoma"/>
          <w:bCs/>
          <w:snapToGrid w:val="0"/>
          <w:sz w:val="20"/>
          <w:szCs w:val="20"/>
        </w:rPr>
        <w:t>ов</w:t>
      </w:r>
      <w:proofErr w:type="spellEnd"/>
      <w:r w:rsidRPr="00AF3ADC">
        <w:rPr>
          <w:rFonts w:ascii="Tahoma" w:eastAsia="Times New Roman" w:hAnsi="Tahoma" w:cs="Tahoma"/>
          <w:bCs/>
          <w:snapToGrid w:val="0"/>
          <w:sz w:val="20"/>
          <w:szCs w:val="20"/>
        </w:rPr>
        <w:t>) годовых:</w:t>
      </w:r>
    </w:p>
    <w:p w14:paraId="536AB256" w14:textId="4FD9A2E8"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proofErr w:type="gramStart"/>
      <w:r w:rsidRPr="00AF3ADC">
        <w:rPr>
          <w:rFonts w:ascii="Tahoma" w:hAnsi="Tahoma" w:cs="Tahoma"/>
          <w:bCs/>
          <w:snapToGrid w:val="0"/>
          <w:sz w:val="20"/>
          <w:szCs w:val="20"/>
        </w:rPr>
        <w:t>процентных</w:t>
      </w:r>
      <w:proofErr w:type="gramEnd"/>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годовых:</w:t>
      </w:r>
    </w:p>
    <w:p w14:paraId="0BCFE55D" w14:textId="1EF7614A"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lastRenderedPageBreak/>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FCBA3F"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w:t>
      </w:r>
      <w:proofErr w:type="gramEnd"/>
      <w:r w:rsidRPr="00AF3ADC">
        <w:rPr>
          <w:rFonts w:ascii="Tahoma" w:hAnsi="Tahoma" w:cs="Tahoma"/>
          <w:bCs/>
          <w:snapToGrid w:val="0"/>
          <w:sz w:val="20"/>
          <w:szCs w:val="20"/>
        </w:rPr>
        <w:t xml:space="preserve">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0"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0"/>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6781F72C"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roofErr w:type="gramStart"/>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числовое значение процентного (-ых) пункта (-</w:t>
      </w:r>
      <w:proofErr w:type="spellStart"/>
      <w:r w:rsidR="00F36170" w:rsidRPr="00A245D2">
        <w:rPr>
          <w:rFonts w:ascii="Tahoma" w:hAnsi="Tahoma" w:cs="Tahoma"/>
          <w:sz w:val="20"/>
          <w:szCs w:val="20"/>
        </w:rPr>
        <w:t>ов</w:t>
      </w:r>
      <w:proofErr w:type="spellEnd"/>
      <w:r w:rsidR="00F36170" w:rsidRPr="00A245D2">
        <w:rPr>
          <w:rFonts w:ascii="Tahoma" w:hAnsi="Tahoma" w:cs="Tahoma"/>
          <w:sz w:val="20"/>
          <w:szCs w:val="20"/>
        </w:rPr>
        <w:t xml:space="preserve">),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roofErr w:type="gramEnd"/>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proofErr w:type="gramStart"/>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roofErr w:type="gramEnd"/>
    </w:p>
    <w:p w14:paraId="4CE1BCB9" w14:textId="7FF44F96"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АО «Банк ДОМ</w:t>
      </w:r>
      <w:proofErr w:type="gramStart"/>
      <w:r w:rsidR="004E2BD7" w:rsidRPr="00AF3ADC">
        <w:rPr>
          <w:rFonts w:ascii="Tahoma" w:hAnsi="Tahoma" w:cs="Tahoma"/>
          <w:sz w:val="20"/>
          <w:szCs w:val="20"/>
        </w:rPr>
        <w:t>.Р</w:t>
      </w:r>
      <w:proofErr w:type="gramEnd"/>
      <w:r w:rsidR="004E2BD7" w:rsidRPr="00AF3ADC">
        <w:rPr>
          <w:rFonts w:ascii="Tahoma" w:hAnsi="Tahoma" w:cs="Tahoma"/>
          <w:sz w:val="20"/>
          <w:szCs w:val="20"/>
        </w:rPr>
        <w:t xml:space="preserve">Ф» </w:t>
      </w:r>
      <w:r w:rsidR="00284587" w:rsidRPr="00AF3ADC">
        <w:rPr>
          <w:rFonts w:ascii="Tahoma" w:hAnsi="Tahoma" w:cs="Tahoma"/>
          <w:sz w:val="20"/>
          <w:szCs w:val="20"/>
        </w:rPr>
        <w:t xml:space="preserve">как </w:t>
      </w:r>
      <w:proofErr w:type="spellStart"/>
      <w:r w:rsidR="00284587" w:rsidRPr="00AF3ADC">
        <w:rPr>
          <w:rFonts w:ascii="Tahoma" w:hAnsi="Tahoma" w:cs="Tahoma"/>
          <w:sz w:val="20"/>
          <w:szCs w:val="20"/>
        </w:rPr>
        <w:t>эскроу</w:t>
      </w:r>
      <w:proofErr w:type="spellEnd"/>
      <w:r w:rsidR="00284587" w:rsidRPr="00AF3ADC">
        <w:rPr>
          <w:rFonts w:ascii="Tahoma" w:hAnsi="Tahoma" w:cs="Tahoma"/>
          <w:sz w:val="20"/>
          <w:szCs w:val="20"/>
        </w:rPr>
        <w:t>-агент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5A9E3051"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proofErr w:type="gramStart"/>
      <w:r w:rsidR="00D97B9D" w:rsidRPr="00AF3ADC">
        <w:rPr>
          <w:rFonts w:ascii="Tahoma" w:hAnsi="Tahoma" w:cs="Tahoma"/>
          <w:bCs/>
          <w:snapToGrid w:val="0"/>
          <w:sz w:val="20"/>
          <w:szCs w:val="20"/>
        </w:rPr>
        <w:t>процентных</w:t>
      </w:r>
      <w:proofErr w:type="gramEnd"/>
      <w:r w:rsidR="00D97B9D" w:rsidRPr="00AF3ADC">
        <w:rPr>
          <w:rFonts w:ascii="Tahoma" w:hAnsi="Tahoma" w:cs="Tahoma"/>
          <w:bCs/>
          <w:snapToGrid w:val="0"/>
          <w:sz w:val="20"/>
          <w:szCs w:val="20"/>
        </w:rPr>
        <w:t xml:space="preserve"> пункта (-</w:t>
      </w:r>
      <w:proofErr w:type="spellStart"/>
      <w:r w:rsidR="00D97B9D" w:rsidRPr="00AF3ADC">
        <w:rPr>
          <w:rFonts w:ascii="Tahoma" w:eastAsia="Times New Roman" w:hAnsi="Tahoma" w:cs="Tahoma"/>
          <w:sz w:val="20"/>
          <w:szCs w:val="20"/>
        </w:rPr>
        <w:t>ов</w:t>
      </w:r>
      <w:proofErr w:type="spellEnd"/>
      <w:r w:rsidR="00D97B9D" w:rsidRPr="00AF3ADC">
        <w:rPr>
          <w:rFonts w:ascii="Tahoma" w:hAnsi="Tahoma" w:cs="Tahoma"/>
          <w:bCs/>
          <w:snapToGrid w:val="0"/>
          <w:sz w:val="20"/>
          <w:szCs w:val="20"/>
        </w:rPr>
        <w:t>) годовых:</w:t>
      </w:r>
    </w:p>
    <w:p w14:paraId="5AD3028A" w14:textId="165A0CFA"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lastRenderedPageBreak/>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Кредитором </w:t>
      </w:r>
      <w:proofErr w:type="gramStart"/>
      <w:r w:rsidRPr="00AF3ADC">
        <w:rPr>
          <w:rFonts w:ascii="Tahoma" w:eastAsia="Times New Roman" w:hAnsi="Tahoma" w:cs="Tahoma"/>
          <w:bCs/>
          <w:snapToGrid w:val="0"/>
          <w:sz w:val="20"/>
          <w:szCs w:val="20"/>
        </w:rPr>
        <w:t>получена</w:t>
      </w:r>
      <w:proofErr w:type="gramEnd"/>
      <w:r w:rsidRPr="00AF3ADC">
        <w:rPr>
          <w:rFonts w:ascii="Tahoma" w:eastAsia="Times New Roman" w:hAnsi="Tahoma" w:cs="Tahoma"/>
          <w:bCs/>
          <w:snapToGrid w:val="0"/>
          <w:sz w:val="20"/>
          <w:szCs w:val="20"/>
        </w:rPr>
        <w:t xml:space="preserve">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proofErr w:type="gramStart"/>
      <w:r w:rsidRPr="00AF3ADC">
        <w:rPr>
          <w:rFonts w:ascii="Tahoma" w:hAnsi="Tahoma" w:cs="Tahoma"/>
          <w:bCs/>
          <w:snapToGrid w:val="0"/>
          <w:sz w:val="20"/>
          <w:szCs w:val="20"/>
        </w:rPr>
        <w:t>процентных</w:t>
      </w:r>
      <w:proofErr w:type="gramEnd"/>
      <w:r w:rsidRPr="00AF3ADC">
        <w:rPr>
          <w:rFonts w:ascii="Tahoma" w:hAnsi="Tahoma" w:cs="Tahoma"/>
          <w:bCs/>
          <w:snapToGrid w:val="0"/>
          <w:sz w:val="20"/>
          <w:szCs w:val="20"/>
        </w:rPr>
        <w:t xml:space="preserve"> пункта (-</w:t>
      </w:r>
      <w:proofErr w:type="spellStart"/>
      <w:r w:rsidRPr="00AF3ADC">
        <w:rPr>
          <w:rFonts w:ascii="Tahoma" w:eastAsia="Times New Roman" w:hAnsi="Tahoma" w:cs="Tahoma"/>
          <w:sz w:val="20"/>
          <w:szCs w:val="20"/>
        </w:rPr>
        <w:t>ов</w:t>
      </w:r>
      <w:proofErr w:type="spellEnd"/>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p w14:paraId="2C108EB8" w14:textId="1A8B6294" w:rsidR="00C1478A" w:rsidRPr="00F75CCD" w:rsidRDefault="00C1478A" w:rsidP="00F75CCD">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w:t>
      </w:r>
      <w:proofErr w:type="gramStart"/>
      <w:r w:rsidR="007C19D7" w:rsidRPr="00BC738F">
        <w:rPr>
          <w:rFonts w:ascii="Tahoma" w:hAnsi="Tahoma"/>
          <w:sz w:val="20"/>
        </w:rPr>
        <w:t xml:space="preserve"> </w:t>
      </w:r>
      <w:r w:rsidR="00E4240D" w:rsidRPr="00BC738F">
        <w:rPr>
          <w:rFonts w:ascii="Tahoma" w:eastAsia="Times New Roman" w:hAnsi="Tahoma" w:cs="Tahoma"/>
          <w:sz w:val="20"/>
          <w:szCs w:val="20"/>
        </w:rPr>
        <w:t xml:space="preserve"> </w:t>
      </w:r>
      <w:r w:rsidR="00FC71A1" w:rsidRPr="00F75CCD">
        <w:rPr>
          <w:rFonts w:ascii="Tahoma" w:hAnsi="Tahoma" w:cs="Tahoma"/>
          <w:bCs/>
          <w:snapToGrid w:val="0"/>
          <w:color w:val="0000FF"/>
          <w:sz w:val="20"/>
          <w:szCs w:val="20"/>
        </w:rPr>
        <w:t>.</w:t>
      </w:r>
      <w:proofErr w:type="gramEnd"/>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1"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w:t>
      </w:r>
      <w:proofErr w:type="gramStart"/>
      <w:r w:rsidRPr="00AF3ADC">
        <w:rPr>
          <w:rFonts w:ascii="Tahoma" w:hAnsi="Tahoma" w:cs="Tahoma"/>
          <w:sz w:val="20"/>
          <w:szCs w:val="20"/>
        </w:rPr>
        <w:t>совпадения плановой даты исполнения обязательств Заемщика</w:t>
      </w:r>
      <w:proofErr w:type="gramEnd"/>
      <w:r w:rsidRPr="00AF3ADC">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5553666D" w14:textId="77777777" w:rsidR="00C1478A" w:rsidRPr="00F75CCD" w:rsidRDefault="00C1478A" w:rsidP="00F75CCD">
      <w:pPr>
        <w:pStyle w:val="afe"/>
        <w:numPr>
          <w:ilvl w:val="1"/>
          <w:numId w:val="9"/>
        </w:numPr>
        <w:ind w:left="709" w:hanging="709"/>
        <w:jc w:val="both"/>
        <w:rPr>
          <w:rFonts w:ascii="Tahoma" w:hAnsi="Tahoma" w:cs="Tahoma"/>
          <w:sz w:val="20"/>
          <w:szCs w:val="20"/>
        </w:rPr>
      </w:pPr>
      <w:r w:rsidRPr="00F75CCD">
        <w:rPr>
          <w:rFonts w:ascii="Tahoma" w:hAnsi="Tahoma" w:cs="Tahoma"/>
          <w:sz w:val="20"/>
          <w:szCs w:val="20"/>
        </w:rPr>
        <w:t>Размер Ежемесячного платежа</w:t>
      </w:r>
      <w:r w:rsidRPr="00F75CCD">
        <w:rPr>
          <w:rFonts w:ascii="Tahoma" w:hAnsi="Tahoma" w:cs="Tahoma"/>
          <w:b/>
          <w:sz w:val="20"/>
          <w:szCs w:val="20"/>
        </w:rPr>
        <w:t xml:space="preserve"> </w:t>
      </w:r>
      <w:r w:rsidRPr="00F75CCD">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roofErr w:type="gramStart"/>
      <w:r w:rsidRPr="00AF3ADC">
        <w:rPr>
          <w:rFonts w:ascii="Tahoma" w:hAnsi="Tahoma" w:cs="Tahoma"/>
          <w:sz w:val="20"/>
          <w:szCs w:val="20"/>
        </w:rPr>
        <w:t>.Р</w:t>
      </w:r>
      <w:proofErr w:type="gramEnd"/>
      <w:r w:rsidRPr="00AF3ADC">
        <w:rPr>
          <w:rFonts w:ascii="Tahoma" w:hAnsi="Tahoma" w:cs="Tahoma"/>
          <w:sz w:val="20"/>
          <w:szCs w:val="20"/>
        </w:rPr>
        <w:t>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62AC9A7D" w14:textId="488B4611"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eastAsia="Times New Roman" w:hAnsi="Tahoma" w:cs="Tahoma"/>
          <w:sz w:val="20"/>
          <w:szCs w:val="20"/>
        </w:rPr>
        <w:lastRenderedPageBreak/>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AF3ADC">
        <w:rPr>
          <w:rFonts w:ascii="Tahoma" w:eastAsia="Times New Roman" w:hAnsi="Tahoma" w:cs="Tahoma"/>
          <w:sz w:val="20"/>
          <w:szCs w:val="20"/>
        </w:rPr>
        <w:t xml:space="preserve"> о расторжении Договора о предоставлении денежных сре</w:t>
      </w:r>
      <w:proofErr w:type="gramStart"/>
      <w:r w:rsidRPr="00AF3ADC">
        <w:rPr>
          <w:rFonts w:ascii="Tahoma" w:eastAsia="Times New Roman" w:hAnsi="Tahoma" w:cs="Tahoma"/>
          <w:sz w:val="20"/>
          <w:szCs w:val="20"/>
        </w:rPr>
        <w:t>дств в пр</w:t>
      </w:r>
      <w:proofErr w:type="gramEnd"/>
      <w:r w:rsidRPr="00AF3ADC">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roofErr w:type="gramEnd"/>
    </w:p>
    <w:p w14:paraId="0C1D1800" w14:textId="220BD1B2" w:rsidR="00C1478A" w:rsidRPr="00AF3ADC" w:rsidRDefault="00C1478A" w:rsidP="00D31063">
      <w:pPr>
        <w:pStyle w:val="afe"/>
        <w:numPr>
          <w:ilvl w:val="1"/>
          <w:numId w:val="9"/>
        </w:numPr>
        <w:ind w:left="709" w:hanging="709"/>
        <w:jc w:val="both"/>
        <w:rPr>
          <w:rFonts w:ascii="Tahoma" w:hAnsi="Tahoma" w:cs="Tahoma"/>
          <w:b/>
          <w:sz w:val="20"/>
          <w:szCs w:val="20"/>
        </w:rPr>
      </w:pPr>
      <w:proofErr w:type="gramStart"/>
      <w:r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AF3ADC">
        <w:rPr>
          <w:rFonts w:ascii="Tahoma" w:eastAsia="Times New Roman" w:hAnsi="Tahoma" w:cs="Tahoma"/>
          <w:iCs/>
          <w:sz w:val="20"/>
          <w:szCs w:val="20"/>
        </w:rPr>
        <w:t>Заемными средствами</w:t>
      </w:r>
      <w:r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AF3ADC">
        <w:rPr>
          <w:rFonts w:ascii="Tahoma" w:hAnsi="Tahoma" w:cs="Tahoma"/>
          <w:b/>
          <w:sz w:val="20"/>
          <w:szCs w:val="20"/>
        </w:rPr>
        <w:t>.</w:t>
      </w:r>
      <w:proofErr w:type="gramEnd"/>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AF3ADC">
        <w:rPr>
          <w:rFonts w:ascii="Tahoma" w:hAnsi="Tahoma" w:cs="Tahoma"/>
          <w:sz w:val="20"/>
          <w:szCs w:val="20"/>
        </w:rPr>
        <w:t xml:space="preserve">, но неуплаченных процентов, а также сумм неустойки (при наличии). </w:t>
      </w:r>
    </w:p>
    <w:p w14:paraId="35CA0569" w14:textId="3A785322"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возникновения Просроченного платежа:</w:t>
      </w:r>
    </w:p>
    <w:p w14:paraId="4AFC9184" w14:textId="351A2568"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 w:name="_Ref266699150"/>
      <w:bookmarkStart w:id="3" w:name="_Ref266699191"/>
      <w:bookmarkStart w:id="4" w:name="_Ref307993287"/>
      <w:r w:rsidRPr="00AF3ADC">
        <w:rPr>
          <w:rFonts w:ascii="Tahoma" w:hAnsi="Tahoma" w:cs="Tahoma"/>
          <w:sz w:val="20"/>
          <w:szCs w:val="20"/>
        </w:rPr>
        <w:t>Кредитор начисляет проценты по ставке, установленной Договором о предоставлении денежных средств:</w:t>
      </w:r>
    </w:p>
    <w:p w14:paraId="56675FE0" w14:textId="65AF5C68"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
      <w:r w:rsidRPr="00AF3ADC">
        <w:rPr>
          <w:rFonts w:ascii="Tahoma" w:hAnsi="Tahoma" w:cs="Tahoma"/>
          <w:sz w:val="20"/>
          <w:szCs w:val="20"/>
        </w:rPr>
        <w:t>.</w:t>
      </w:r>
      <w:bookmarkEnd w:id="3"/>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5" w:name="_Ref267041900"/>
      <w:bookmarkStart w:id="6"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6"/>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5827558"/>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7"/>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719C96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во вторую очередь – требование по уплате Просроченных платежей в счет уплаты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34FED86"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уплате текущих процентов, начисленных на Остаток основного долга;</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10CF31F9" w14:textId="6C58129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bookmarkStart w:id="8" w:name="_Ref266180156"/>
      <w:r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8"/>
    </w:p>
    <w:p w14:paraId="77BCC7A3" w14:textId="63E72D59"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9"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AF3ADC">
        <w:rPr>
          <w:rFonts w:ascii="Tahoma" w:hAnsi="Tahoma" w:cs="Tahoma"/>
          <w:sz w:val="20"/>
          <w:szCs w:val="20"/>
        </w:rPr>
        <w:t>некредитной</w:t>
      </w:r>
      <w:proofErr w:type="spellEnd"/>
      <w:r w:rsidRPr="00AF3ADC">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9"/>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AF3ADC">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w:t>
      </w:r>
      <w:proofErr w:type="gramEnd"/>
      <w:r w:rsidRPr="00AF3ADC">
        <w:rPr>
          <w:rFonts w:ascii="Tahoma" w:hAnsi="Tahoma" w:cs="Tahoma"/>
          <w:sz w:val="20"/>
          <w:szCs w:val="20"/>
        </w:rPr>
        <w:t xml:space="preserve">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AF3ADC">
        <w:rPr>
          <w:rFonts w:ascii="Tahoma" w:hAnsi="Tahoma" w:cs="Tahoma"/>
          <w:sz w:val="20"/>
          <w:szCs w:val="20"/>
        </w:rPr>
        <w:t>платежей</w:t>
      </w:r>
      <w:proofErr w:type="gramEnd"/>
      <w:r w:rsidRPr="00AF3ADC">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w:t>
      </w:r>
      <w:r w:rsidRPr="00AF3ADC">
        <w:rPr>
          <w:rFonts w:ascii="Tahoma" w:hAnsi="Tahoma" w:cs="Tahoma"/>
          <w:sz w:val="20"/>
          <w:szCs w:val="20"/>
        </w:rPr>
        <w:lastRenderedPageBreak/>
        <w:t xml:space="preserve">Льготный период. При достижении указанной суммы платежей действие Льготного периода </w:t>
      </w:r>
      <w:proofErr w:type="gramStart"/>
      <w:r w:rsidRPr="00AF3ADC">
        <w:rPr>
          <w:rFonts w:ascii="Tahoma" w:hAnsi="Tahoma" w:cs="Tahoma"/>
          <w:sz w:val="20"/>
          <w:szCs w:val="20"/>
        </w:rPr>
        <w:t>прекращается</w:t>
      </w:r>
      <w:proofErr w:type="gramEnd"/>
      <w:r w:rsidRPr="00AF3ADC">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proofErr w:type="gramStart"/>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AF3ADC">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0" w:name="_Ref8917089"/>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162EF026" w14:textId="09CEB7D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требование по уплате Просроченных платежей в счет уплаты процентов Льготного периода;</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A6FDD1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1082A73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7F5577E3"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 xml:space="preserve">В </w:t>
      </w:r>
      <w:proofErr w:type="gramStart"/>
      <w:r w:rsidR="00C1478A" w:rsidRPr="00AF3ADC">
        <w:rPr>
          <w:rFonts w:ascii="Tahoma" w:hAnsi="Tahoma" w:cs="Tahoma"/>
          <w:b/>
          <w:iCs/>
          <w:sz w:val="20"/>
          <w:szCs w:val="20"/>
        </w:rPr>
        <w:t>случае</w:t>
      </w:r>
      <w:proofErr w:type="gramEnd"/>
      <w:r w:rsidR="00C1478A" w:rsidRPr="00AF3ADC">
        <w:rPr>
          <w:rFonts w:ascii="Tahoma" w:hAnsi="Tahoma" w:cs="Tahoma"/>
          <w:b/>
          <w:iCs/>
          <w:sz w:val="20"/>
          <w:szCs w:val="20"/>
        </w:rPr>
        <w:t xml:space="preserve">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AF3ADC">
        <w:rPr>
          <w:rFonts w:ascii="Tahoma" w:hAnsi="Tahoma" w:cs="Tahoma"/>
          <w:sz w:val="20"/>
          <w:szCs w:val="20"/>
        </w:rPr>
        <w:t xml:space="preserve"> График платежей не вступает в силу.</w:t>
      </w:r>
    </w:p>
    <w:p w14:paraId="7951A72C" w14:textId="3A9FCD93"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55A1498B"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частичном досрочном исполнении Заемщиком обязательств по возврату Заемных средств  по выбору Заемщика производится:</w:t>
      </w:r>
    </w:p>
    <w:p w14:paraId="5076D5C0" w14:textId="278F3AE8"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bookmarkStart w:id="11" w:name="_Ref266180240"/>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CD38EDA"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proofErr w:type="gramStart"/>
      <w:r w:rsidR="00465722" w:rsidRPr="00AF3ADC">
        <w:rPr>
          <w:rFonts w:ascii="Tahoma" w:eastAsia="Times New Roman" w:hAnsi="Tahoma" w:cs="Tahoma"/>
          <w:sz w:val="20"/>
          <w:szCs w:val="20"/>
        </w:rPr>
        <w:t>МСК</w:t>
      </w:r>
      <w:proofErr w:type="gramEnd"/>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421BFF7"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w:t>
      </w:r>
      <w:r w:rsidRPr="00AF3ADC">
        <w:rPr>
          <w:rFonts w:ascii="Tahoma" w:hAnsi="Tahoma" w:cs="Tahoma"/>
          <w:sz w:val="20"/>
          <w:szCs w:val="20"/>
        </w:rPr>
        <w:lastRenderedPageBreak/>
        <w:t>срок может быть сокращен</w:t>
      </w:r>
      <w:proofErr w:type="gramEnd"/>
      <w:r w:rsidRPr="00AF3ADC">
        <w:rPr>
          <w:rFonts w:ascii="Tahoma" w:hAnsi="Tahoma" w:cs="Tahoma"/>
          <w:sz w:val="20"/>
          <w:szCs w:val="20"/>
        </w:rPr>
        <w:t xml:space="preserve">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1"/>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7E6984"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6DCE303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12" w:name="_Ref311103610"/>
      <w:r w:rsidRPr="00AF3ADC">
        <w:rPr>
          <w:rFonts w:ascii="Tahoma" w:hAnsi="Tahoma" w:cs="Tahoma"/>
          <w:sz w:val="20"/>
          <w:szCs w:val="20"/>
        </w:rPr>
        <w:t>.</w:t>
      </w:r>
    </w:p>
    <w:p w14:paraId="52CAB1DA" w14:textId="1A1D4EE8"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bookmarkStart w:id="13" w:name="_Ref505000189"/>
      <w:bookmarkStart w:id="14" w:name="_Ref505001191"/>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5" w:name="_Ref266684953"/>
      <w:bookmarkEnd w:id="13"/>
      <w:bookmarkEnd w:id="14"/>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367982"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713F1537" w14:textId="5F00423F"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(за исключением погашения за счет средств </w:t>
      </w:r>
      <w:proofErr w:type="gramStart"/>
      <w:r w:rsidRPr="00AF3ADC">
        <w:rPr>
          <w:rFonts w:ascii="Tahoma" w:eastAsia="Times New Roman" w:hAnsi="Tahoma" w:cs="Tahoma"/>
          <w:sz w:val="20"/>
          <w:szCs w:val="20"/>
        </w:rPr>
        <w:t>МСК</w:t>
      </w:r>
      <w:proofErr w:type="gramEnd"/>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 xml:space="preserve">олном объеме. При этом за счет средств </w:t>
      </w:r>
      <w:proofErr w:type="gramStart"/>
      <w:r w:rsidRPr="00AF3ADC">
        <w:rPr>
          <w:rFonts w:ascii="Tahoma" w:eastAsia="Times New Roman" w:hAnsi="Tahoma" w:cs="Tahoma"/>
          <w:sz w:val="20"/>
          <w:szCs w:val="20"/>
        </w:rPr>
        <w:t>МСК</w:t>
      </w:r>
      <w:proofErr w:type="gramEnd"/>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p w14:paraId="1C1DD645" w14:textId="27FA5D74" w:rsidR="00C1478A" w:rsidRPr="00AF3ADC" w:rsidRDefault="00C1478A" w:rsidP="001C41E6">
      <w:pPr>
        <w:pStyle w:val="afe"/>
        <w:numPr>
          <w:ilvl w:val="2"/>
          <w:numId w:val="9"/>
        </w:numPr>
        <w:ind w:left="709" w:hanging="851"/>
        <w:jc w:val="both"/>
        <w:rPr>
          <w:rFonts w:ascii="Tahoma" w:hAnsi="Tahoma" w:cs="Tahoma"/>
          <w:sz w:val="20"/>
          <w:szCs w:val="20"/>
        </w:rPr>
      </w:pPr>
      <w:bookmarkStart w:id="16" w:name="_Ref505001231"/>
      <w:r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5"/>
      <w:bookmarkEnd w:id="16"/>
      <w:r w:rsidRPr="00AF3ADC">
        <w:rPr>
          <w:rFonts w:ascii="Tahoma" w:hAnsi="Tahoma" w:cs="Tahoma"/>
          <w:sz w:val="20"/>
          <w:szCs w:val="20"/>
        </w:rPr>
        <w:t>.</w:t>
      </w: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lastRenderedPageBreak/>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6EC46C53"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w:t>
      </w:r>
      <w:proofErr w:type="gramStart"/>
      <w:r w:rsidRPr="00AF3ADC">
        <w:rPr>
          <w:rFonts w:ascii="Tahoma" w:hAnsi="Tahoma" w:cs="Tahoma"/>
          <w:sz w:val="20"/>
          <w:szCs w:val="20"/>
        </w:rPr>
        <w:t>дств в к</w:t>
      </w:r>
      <w:proofErr w:type="gramEnd"/>
      <w:r w:rsidRPr="00AF3ADC">
        <w:rPr>
          <w:rFonts w:ascii="Tahoma" w:hAnsi="Tahoma" w:cs="Tahoma"/>
          <w:sz w:val="20"/>
          <w:szCs w:val="20"/>
        </w:rPr>
        <w:t>ассу Кредитора (при ее наличии) (по месту нахождения Заемщика, если касса Кредитора расположена по месту нахождения Заемщика);</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17" w:name="_Ref378250459"/>
      <w:bookmarkEnd w:id="12"/>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18" w:name="_Hlt338762253"/>
      <w:bookmarkEnd w:id="18"/>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AF3ADC">
        <w:rPr>
          <w:rFonts w:ascii="Tahoma" w:hAnsi="Tahoma" w:cs="Tahoma"/>
          <w:sz w:val="20"/>
          <w:szCs w:val="20"/>
        </w:rPr>
        <w:t>дств вс</w:t>
      </w:r>
      <w:proofErr w:type="gramEnd"/>
      <w:r w:rsidRPr="00AF3ADC">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32AE192"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w:t>
      </w:r>
      <w:proofErr w:type="gramStart"/>
      <w:r w:rsidRPr="00AF3ADC">
        <w:rPr>
          <w:rFonts w:ascii="Tahoma" w:hAnsi="Tahoma" w:cs="Tahoma"/>
          <w:sz w:val="20"/>
          <w:szCs w:val="20"/>
        </w:rPr>
        <w:t>уплаты</w:t>
      </w:r>
      <w:proofErr w:type="gramEnd"/>
      <w:r w:rsidRPr="00AF3ADC">
        <w:rPr>
          <w:rFonts w:ascii="Tahoma" w:hAnsi="Tahoma" w:cs="Tahoma"/>
          <w:sz w:val="20"/>
          <w:szCs w:val="20"/>
        </w:rPr>
        <w:t xml:space="preserve"> начисленных за пользовани</w:t>
      </w:r>
      <w:r w:rsidR="006C14EE">
        <w:rPr>
          <w:rFonts w:ascii="Tahoma" w:hAnsi="Tahoma" w:cs="Tahoma"/>
          <w:sz w:val="20"/>
          <w:szCs w:val="20"/>
        </w:rPr>
        <w:t>е Заемными средствами процентов</w:t>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6B1B6B16" w14:textId="6BA2FC34" w:rsidR="00734214" w:rsidRPr="00AF3ADC" w:rsidRDefault="00734214" w:rsidP="00D31063">
      <w:pPr>
        <w:pStyle w:val="afe"/>
        <w:ind w:left="709"/>
        <w:jc w:val="both"/>
        <w:rPr>
          <w:rFonts w:ascii="Tahoma" w:hAnsi="Tahoma" w:cs="Tahoma"/>
          <w:sz w:val="20"/>
          <w:szCs w:val="20"/>
        </w:rPr>
      </w:pPr>
    </w:p>
    <w:bookmarkEnd w:id="17"/>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19" w:name="_Hlt338763296"/>
      <w:bookmarkStart w:id="20" w:name="_Ref6940654"/>
      <w:bookmarkStart w:id="21" w:name="_Ref266701299"/>
      <w:bookmarkEnd w:id="19"/>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ие</w:t>
      </w:r>
      <w:proofErr w:type="spellEnd"/>
      <w:r w:rsidRPr="00AF3ADC">
        <w:rPr>
          <w:rFonts w:ascii="Tahoma" w:hAnsi="Tahoma" w:cs="Tahoma"/>
          <w:sz w:val="20"/>
          <w:szCs w:val="20"/>
        </w:rPr>
        <w:t>)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2A16DEF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A66D73">
        <w:rPr>
          <w:rFonts w:ascii="Tahoma" w:hAnsi="Tahoma" w:cs="Tahoma"/>
          <w:sz w:val="20"/>
          <w:szCs w:val="20"/>
        </w:rPr>
      </w:r>
      <w:r w:rsidR="00A66D73">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Договор личного страхования не позднее момента заключения Договора о предоставлении денежных средств и на период до окончания срока </w:t>
      </w:r>
      <w:r w:rsidR="00B85819" w:rsidRPr="00AF3ADC">
        <w:rPr>
          <w:rFonts w:ascii="Tahoma" w:hAnsi="Tahoma" w:cs="Tahoma"/>
          <w:sz w:val="20"/>
          <w:szCs w:val="20"/>
        </w:rPr>
        <w:lastRenderedPageBreak/>
        <w:t>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 xml:space="preserve">и до истечения 3 (трех) лет </w:t>
      </w:r>
      <w:proofErr w:type="gramStart"/>
      <w:r w:rsidRPr="00AF3ADC">
        <w:rPr>
          <w:rFonts w:ascii="Tahoma" w:hAnsi="Tahoma" w:cs="Tahoma"/>
          <w:sz w:val="20"/>
          <w:szCs w:val="20"/>
        </w:rPr>
        <w:t>с даты вступления</w:t>
      </w:r>
      <w:proofErr w:type="gramEnd"/>
      <w:r w:rsidRPr="00AF3ADC">
        <w:rPr>
          <w:rFonts w:ascii="Tahoma" w:hAnsi="Tahoma" w:cs="Tahoma"/>
          <w:sz w:val="20"/>
          <w:szCs w:val="20"/>
        </w:rPr>
        <w:t xml:space="preserve">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2166CDED"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proofErr w:type="gramStart"/>
      <w:r w:rsidRPr="00AF3ADC">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proofErr w:type="gramEnd"/>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7FF6B19E"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Не отчуждать Предмет ипотеки, не осуществлять его последующую ипотеку, не распоряжаться им без предварительного письменного согласия Кредитора.</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36090744"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roofErr w:type="gramEnd"/>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lastRenderedPageBreak/>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w:t>
      </w:r>
      <w:proofErr w:type="gramStart"/>
      <w:r w:rsidRPr="00AF3ADC">
        <w:rPr>
          <w:rFonts w:ascii="Tahoma" w:hAnsi="Tahoma" w:cs="Tahoma"/>
          <w:sz w:val="20"/>
          <w:szCs w:val="20"/>
        </w:rPr>
        <w:t>числе</w:t>
      </w:r>
      <w:proofErr w:type="gramEnd"/>
      <w:r w:rsidRPr="00AF3ADC">
        <w:rPr>
          <w:rFonts w:ascii="Tahoma" w:hAnsi="Tahoma" w:cs="Tahoma"/>
          <w:sz w:val="20"/>
          <w:szCs w:val="20"/>
        </w:rPr>
        <w:t xml:space="preserve">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AF3ADC">
        <w:rPr>
          <w:rFonts w:ascii="Tahoma" w:hAnsi="Tahoma" w:cs="Tahoma"/>
          <w:sz w:val="20"/>
          <w:szCs w:val="20"/>
        </w:rPr>
        <w:t xml:space="preserve">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proofErr w:type="gramStart"/>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w:t>
      </w:r>
      <w:proofErr w:type="gramEnd"/>
      <w:r w:rsidR="000B22A3" w:rsidRPr="00AF3ADC">
        <w:rPr>
          <w:rFonts w:ascii="Tahoma" w:hAnsi="Tahoma" w:cs="Tahoma"/>
          <w:sz w:val="20"/>
          <w:szCs w:val="20"/>
        </w:rPr>
        <w:t xml:space="preserve"> том числе для ее выдачи Кредитору Регистрирующим органом. В срок не позднее 3 (трех) календарных дней </w:t>
      </w:r>
      <w:proofErr w:type="gramStart"/>
      <w:r w:rsidR="000B22A3" w:rsidRPr="00AF3ADC">
        <w:rPr>
          <w:rFonts w:ascii="Tahoma" w:hAnsi="Tahoma" w:cs="Tahoma"/>
          <w:sz w:val="20"/>
          <w:szCs w:val="20"/>
        </w:rPr>
        <w:t>с даты</w:t>
      </w:r>
      <w:proofErr w:type="gramEnd"/>
      <w:r w:rsidR="000B22A3" w:rsidRPr="00AF3ADC">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sz w:val="20"/>
          <w:szCs w:val="20"/>
        </w:rPr>
        <w:t>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AF3ADC">
        <w:rPr>
          <w:rFonts w:ascii="Tahoma" w:hAnsi="Tahoma" w:cs="Tahoma"/>
          <w:sz w:val="20"/>
          <w:szCs w:val="20"/>
        </w:rPr>
        <w:t xml:space="preserve"> </w:t>
      </w:r>
      <w:proofErr w:type="gramStart"/>
      <w:r w:rsidRPr="00AF3ADC">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w:t>
      </w:r>
      <w:proofErr w:type="gramEnd"/>
      <w:r w:rsidRPr="00AF3ADC">
        <w:rPr>
          <w:rFonts w:ascii="Tahoma" w:hAnsi="Tahoma" w:cs="Tahoma"/>
          <w:sz w:val="20"/>
          <w:szCs w:val="20"/>
        </w:rPr>
        <w:t xml:space="preserve">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w:t>
      </w:r>
      <w:proofErr w:type="gramStart"/>
      <w:r w:rsidRPr="00AF3ADC">
        <w:rPr>
          <w:rFonts w:ascii="Tahoma" w:hAnsi="Tahoma" w:cs="Tahoma"/>
          <w:sz w:val="20"/>
          <w:szCs w:val="20"/>
        </w:rPr>
        <w:t>подписания договора залога прав требования</w:t>
      </w:r>
      <w:proofErr w:type="gramEnd"/>
      <w:r w:rsidRPr="00AF3ADC">
        <w:rPr>
          <w:rFonts w:ascii="Tahoma" w:hAnsi="Tahoma" w:cs="Tahoma"/>
          <w:sz w:val="20"/>
          <w:szCs w:val="20"/>
        </w:rPr>
        <w:t xml:space="preserve">. В срок, не превышающий 3 (трех) календарных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 xml:space="preserve">х) продажу и/или строительство/ инвестирование строительства Предмета ипотеки, от исполнения заключенного между ними </w:t>
      </w:r>
      <w:r w:rsidRPr="00AF3ADC">
        <w:rPr>
          <w:rFonts w:ascii="Tahoma" w:hAnsi="Tahoma" w:cs="Tahoma"/>
          <w:sz w:val="20"/>
          <w:szCs w:val="20"/>
        </w:rPr>
        <w:lastRenderedPageBreak/>
        <w:t>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b/>
          <w:sz w:val="20"/>
          <w:szCs w:val="20"/>
        </w:rPr>
        <w:t xml:space="preserve">При расчетах по договору участия в долевом строительстве с использованием счета </w:t>
      </w:r>
      <w:proofErr w:type="spellStart"/>
      <w:r w:rsidRPr="00AF3ADC">
        <w:rPr>
          <w:rFonts w:ascii="Tahoma" w:hAnsi="Tahoma" w:cs="Tahoma"/>
          <w:b/>
          <w:sz w:val="20"/>
          <w:szCs w:val="20"/>
        </w:rPr>
        <w:t>эскроу</w:t>
      </w:r>
      <w:proofErr w:type="spellEnd"/>
      <w:r w:rsidRPr="00AF3ADC">
        <w:rPr>
          <w:rFonts w:ascii="Tahoma" w:hAnsi="Tahoma" w:cs="Tahoma"/>
          <w:b/>
          <w:sz w:val="20"/>
          <w:szCs w:val="20"/>
        </w:rPr>
        <w:t>:</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в любом случае</w:t>
      </w:r>
      <w:proofErr w:type="gramEnd"/>
      <w:r w:rsidR="00544425" w:rsidRPr="00AF3ADC">
        <w:rPr>
          <w:rFonts w:ascii="Tahoma" w:hAnsi="Tahoma" w:cs="Tahoma"/>
          <w:sz w:val="20"/>
          <w:szCs w:val="20"/>
        </w:rPr>
        <w:t xml:space="preserve"> </w:t>
      </w:r>
      <w:r w:rsidRPr="00AF3ADC">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-агентом, денежных средств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 xml:space="preserve">ок, установленный в Требовании Кредитора. </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w:t>
      </w:r>
      <w:proofErr w:type="gramStart"/>
      <w:r w:rsidRPr="00AF3ADC">
        <w:rPr>
          <w:rFonts w:ascii="Tahoma" w:hAnsi="Tahoma" w:cs="Tahoma"/>
          <w:sz w:val="20"/>
          <w:szCs w:val="20"/>
        </w:rPr>
        <w:t>от</w:t>
      </w:r>
      <w:proofErr w:type="gramEnd"/>
      <w:r w:rsidRPr="00AF3ADC">
        <w:rPr>
          <w:rFonts w:ascii="Tahoma" w:hAnsi="Tahoma" w:cs="Tahoma"/>
          <w:sz w:val="20"/>
          <w:szCs w:val="20"/>
        </w:rPr>
        <w:t>:</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136881C4"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 xml:space="preserve">с залогового счета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по Закону № 214-ФЗ);</w:t>
      </w:r>
    </w:p>
    <w:p w14:paraId="19483402" w14:textId="2B46E950"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w:t>
      </w:r>
    </w:p>
    <w:p w14:paraId="01FFF896" w14:textId="5A7162E0" w:rsidR="00684426" w:rsidRPr="00AF3ADC" w:rsidRDefault="00684426" w:rsidP="00D31063">
      <w:pPr>
        <w:pStyle w:val="afe"/>
        <w:tabs>
          <w:tab w:val="left" w:pos="0"/>
        </w:tabs>
        <w:ind w:left="709"/>
        <w:jc w:val="both"/>
        <w:rPr>
          <w:rFonts w:ascii="Tahoma" w:hAnsi="Tahoma" w:cs="Tahoma"/>
          <w:sz w:val="20"/>
          <w:szCs w:val="20"/>
        </w:rPr>
      </w:pPr>
      <w:r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proofErr w:type="gramStart"/>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roofErr w:type="gramEnd"/>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AF3ADC">
        <w:rPr>
          <w:rFonts w:ascii="Tahoma" w:hAnsi="Tahoma" w:cs="Tahoma"/>
          <w:sz w:val="20"/>
          <w:szCs w:val="20"/>
        </w:rPr>
        <w:t>ов</w:t>
      </w:r>
      <w:proofErr w:type="spellEnd"/>
      <w:r w:rsidRPr="00AF3ADC">
        <w:rPr>
          <w:rFonts w:ascii="Tahoma" w:hAnsi="Tahoma" w:cs="Tahoma"/>
          <w:sz w:val="20"/>
          <w:szCs w:val="20"/>
        </w:rPr>
        <w:t>), на который (-</w:t>
      </w:r>
      <w:proofErr w:type="spellStart"/>
      <w:r w:rsidRPr="00AF3ADC">
        <w:rPr>
          <w:rFonts w:ascii="Tahoma" w:hAnsi="Tahoma" w:cs="Tahoma"/>
          <w:sz w:val="20"/>
          <w:szCs w:val="20"/>
        </w:rPr>
        <w:t>ые</w:t>
      </w:r>
      <w:proofErr w:type="spellEnd"/>
      <w:r w:rsidRPr="00AF3ADC">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предоставлении</w:t>
      </w:r>
      <w:proofErr w:type="gramEnd"/>
      <w:r w:rsidRPr="00AF3ADC">
        <w:rPr>
          <w:rFonts w:ascii="Tahoma" w:hAnsi="Tahoma" w:cs="Tahoma"/>
          <w:sz w:val="20"/>
          <w:szCs w:val="20"/>
        </w:rPr>
        <w:t xml:space="preserve">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целях</w:t>
      </w:r>
      <w:proofErr w:type="gramEnd"/>
      <w:r w:rsidRPr="00AF3ADC">
        <w:rPr>
          <w:rFonts w:ascii="Tahoma" w:hAnsi="Tahoma" w:cs="Tahoma"/>
          <w:sz w:val="20"/>
          <w:szCs w:val="20"/>
        </w:rPr>
        <w:t xml:space="preserve">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AF3ADC">
        <w:rPr>
          <w:rFonts w:ascii="Tahoma" w:hAnsi="Tahoma" w:cs="Tahoma"/>
          <w:sz w:val="20"/>
          <w:szCs w:val="20"/>
        </w:rPr>
        <w:t xml:space="preserve">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обеспечивать страхование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xml:space="preserve">) страхования, за исключением случаев, если </w:t>
      </w:r>
      <w:r w:rsidRPr="00AF3ADC">
        <w:rPr>
          <w:rFonts w:ascii="Tahoma" w:hAnsi="Tahoma" w:cs="Tahoma"/>
          <w:sz w:val="20"/>
          <w:szCs w:val="20"/>
        </w:rPr>
        <w:lastRenderedPageBreak/>
        <w:t>заключение соответствующего Договора страхования и уплата страховых премий</w:t>
      </w:r>
      <w:proofErr w:type="gramEnd"/>
      <w:r w:rsidRPr="00AF3ADC">
        <w:rPr>
          <w:rFonts w:ascii="Tahoma" w:hAnsi="Tahoma" w:cs="Tahoma"/>
          <w:sz w:val="20"/>
          <w:szCs w:val="20"/>
        </w:rPr>
        <w:t xml:space="preserve">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 xml:space="preserve">Не позднее 14 (Четырнадцати) рабочих дней </w:t>
      </w:r>
      <w:proofErr w:type="gramStart"/>
      <w:r w:rsidR="00DF74BB" w:rsidRPr="00AF3ADC">
        <w:rPr>
          <w:rFonts w:ascii="Tahoma" w:hAnsi="Tahoma" w:cs="Tahoma"/>
          <w:sz w:val="20"/>
          <w:szCs w:val="20"/>
        </w:rPr>
        <w:t>с даты</w:t>
      </w:r>
      <w:proofErr w:type="gramEnd"/>
      <w:r w:rsidR="00DF74BB" w:rsidRPr="00AF3ADC">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2B99C6D1" w14:textId="56DF8337"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w:t>
      </w:r>
      <w:r w:rsidR="00512A7B">
        <w:rPr>
          <w:rFonts w:ascii="Tahoma" w:hAnsi="Tahoma" w:cs="Tahoma"/>
          <w:sz w:val="20"/>
          <w:szCs w:val="20"/>
        </w:rPr>
        <w:t>в эксплуатацию Предмета ипотеки</w:t>
      </w:r>
      <w:r w:rsidRPr="00AF3ADC">
        <w:rPr>
          <w:rFonts w:ascii="Tahoma" w:hAnsi="Tahoma" w:cs="Tahoma"/>
          <w:sz w:val="20"/>
          <w:szCs w:val="20"/>
        </w:rPr>
        <w:t>:</w:t>
      </w:r>
    </w:p>
    <w:p w14:paraId="6DA1C4C6" w14:textId="77777777" w:rsidR="00BD32E4" w:rsidRPr="0051577B"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с даты </w:t>
      </w:r>
    </w:p>
    <w:p w14:paraId="33526CB7" w14:textId="7BC54B11" w:rsidR="00BD32E4" w:rsidRDefault="00BD32E4" w:rsidP="0051577B">
      <w:pPr>
        <w:pStyle w:val="afe"/>
        <w:ind w:left="709"/>
        <w:jc w:val="both"/>
        <w:rPr>
          <w:rFonts w:ascii="Tahoma"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i/>
          <w:color w:val="0000FF"/>
          <w:sz w:val="20"/>
          <w:szCs w:val="20"/>
        </w:rPr>
        <w:t xml:space="preserve"> </w:t>
      </w:r>
      <w:r w:rsidR="00C51945" w:rsidRPr="0051577B">
        <w:rPr>
          <w:rFonts w:ascii="Tahoma" w:hAnsi="Tahoma" w:cs="Tahoma"/>
          <w:sz w:val="20"/>
          <w:szCs w:val="20"/>
        </w:rPr>
        <w:t>подписания передаточного акта или иного предусмотренного действующим законодательством Российской Фе</w:t>
      </w:r>
      <w:r w:rsidR="00C51945" w:rsidRPr="00AF3ADC">
        <w:rPr>
          <w:rFonts w:ascii="Tahoma" w:hAnsi="Tahoma" w:cs="Tahoma"/>
          <w:sz w:val="20"/>
          <w:szCs w:val="20"/>
        </w:rPr>
        <w:t>дерации документа о передаче завершенного строительством Предмета ипотеки</w:t>
      </w:r>
      <w:r w:rsidR="00C51945" w:rsidRPr="00AF3ADC" w:rsidDel="007F4D8B">
        <w:rPr>
          <w:rFonts w:ascii="Tahoma" w:hAnsi="Tahoma" w:cs="Tahoma"/>
          <w:sz w:val="20"/>
          <w:szCs w:val="20"/>
        </w:rPr>
        <w:t xml:space="preserve"> </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w:t>
      </w:r>
      <w:proofErr w:type="gramStart"/>
      <w:r w:rsidRPr="0051577B">
        <w:rPr>
          <w:rFonts w:ascii="Tahoma" w:hAnsi="Tahoma" w:cs="Tahoma"/>
          <w:i/>
          <w:color w:val="0000FF"/>
          <w:sz w:val="20"/>
          <w:szCs w:val="20"/>
        </w:rPr>
        <w:t>предусматривает</w:t>
      </w:r>
      <w:proofErr w:type="gramEnd"/>
      <w:r w:rsidRPr="0051577B">
        <w:rPr>
          <w:rFonts w:ascii="Tahoma" w:hAnsi="Tahoma" w:cs="Tahoma"/>
          <w:i/>
          <w:color w:val="0000FF"/>
          <w:sz w:val="20"/>
          <w:szCs w:val="20"/>
        </w:rPr>
        <w:t xml:space="preserve">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5ADDB473"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0D67885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Pr="00AF3ADC">
        <w:rPr>
          <w:rFonts w:ascii="Tahoma" w:hAnsi="Tahoma" w:cs="Tahoma"/>
          <w:sz w:val="20"/>
          <w:szCs w:val="20"/>
        </w:rPr>
        <w:t xml:space="preserve"> и ипотеки Предмета ипотеки в пользу Кредитора (предварительно уведомив об этом Кредитора);</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57B9B75C"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по форме Кредитора и выдачи ее Кредитору Регистрирующий органом;</w:t>
      </w:r>
    </w:p>
    <w:p w14:paraId="159AF785" w14:textId="6F0C43DE" w:rsidR="00C51945" w:rsidRPr="00512A7B" w:rsidRDefault="00C51945" w:rsidP="00D31063">
      <w:pPr>
        <w:pStyle w:val="afe"/>
        <w:numPr>
          <w:ilvl w:val="0"/>
          <w:numId w:val="49"/>
        </w:numPr>
        <w:ind w:left="709" w:hanging="425"/>
        <w:jc w:val="both"/>
        <w:rPr>
          <w:rFonts w:ascii="Tahoma" w:hAnsi="Tahoma" w:cs="Tahoma"/>
          <w:sz w:val="20"/>
          <w:szCs w:val="20"/>
        </w:rPr>
      </w:pPr>
      <w:r w:rsidRPr="00512A7B">
        <w:rPr>
          <w:rFonts w:ascii="Tahoma" w:hAnsi="Tahoma" w:cs="Tahoma"/>
          <w:sz w:val="20"/>
          <w:szCs w:val="20"/>
        </w:rPr>
        <w:t xml:space="preserve">В срок не позднее 30 (тридцати) рабочих дней </w:t>
      </w:r>
      <w:proofErr w:type="gramStart"/>
      <w:r w:rsidRPr="00512A7B">
        <w:rPr>
          <w:rFonts w:ascii="Tahoma" w:hAnsi="Tahoma" w:cs="Tahoma"/>
          <w:sz w:val="20"/>
          <w:szCs w:val="20"/>
        </w:rPr>
        <w:t>с даты</w:t>
      </w:r>
      <w:proofErr w:type="gramEnd"/>
      <w:r w:rsidRPr="00512A7B">
        <w:rPr>
          <w:rFonts w:ascii="Tahoma" w:hAnsi="Tahoma" w:cs="Tahoma"/>
          <w:sz w:val="20"/>
          <w:szCs w:val="20"/>
        </w:rPr>
        <w:t xml:space="preserve"> государственной регистрации права собственности на Предмет ипотеки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AF3ADC">
        <w:rPr>
          <w:rFonts w:ascii="Tahoma" w:hAnsi="Tahoma" w:cs="Tahoma"/>
          <w:sz w:val="20"/>
          <w:szCs w:val="20"/>
        </w:rPr>
        <w:t xml:space="preserve">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AF3ADC">
        <w:rPr>
          <w:rFonts w:ascii="Tahoma" w:hAnsi="Tahoma" w:cs="Tahoma"/>
          <w:b/>
          <w:sz w:val="20"/>
          <w:szCs w:val="20"/>
        </w:rPr>
        <w:t>разрешение</w:t>
      </w:r>
      <w:proofErr w:type="gramEnd"/>
      <w:r w:rsidRPr="00AF3ADC">
        <w:rPr>
          <w:rFonts w:ascii="Tahoma" w:hAnsi="Tahoma" w:cs="Tahoma"/>
          <w:b/>
          <w:sz w:val="20"/>
          <w:szCs w:val="20"/>
        </w:rPr>
        <w:t xml:space="preserve">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w:t>
      </w:r>
      <w:proofErr w:type="gramEnd"/>
      <w:r w:rsidRPr="00AF3ADC">
        <w:rPr>
          <w:rFonts w:ascii="Tahoma" w:hAnsi="Tahoma" w:cs="Tahoma"/>
          <w:sz w:val="20"/>
          <w:szCs w:val="20"/>
        </w:rPr>
        <w:t xml:space="preserve"> </w:t>
      </w:r>
      <w:proofErr w:type="gramStart"/>
      <w:r w:rsidRPr="00AF3ADC">
        <w:rPr>
          <w:rFonts w:ascii="Tahoma" w:hAnsi="Tahoma" w:cs="Tahoma"/>
          <w:sz w:val="20"/>
          <w:szCs w:val="20"/>
        </w:rPr>
        <w:t>с даты подписания</w:t>
      </w:r>
      <w:proofErr w:type="gramEnd"/>
      <w:r w:rsidRPr="00AF3ADC">
        <w:rPr>
          <w:rFonts w:ascii="Tahoma" w:hAnsi="Tahoma" w:cs="Tahoma"/>
          <w:sz w:val="20"/>
          <w:szCs w:val="20"/>
        </w:rPr>
        <w:t xml:space="preserve">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включении</w:t>
      </w:r>
      <w:proofErr w:type="gramEnd"/>
      <w:r w:rsidRPr="00AF3ADC">
        <w:rPr>
          <w:rFonts w:ascii="Tahoma" w:hAnsi="Tahoma" w:cs="Tahoma"/>
          <w:sz w:val="20"/>
          <w:szCs w:val="20"/>
        </w:rPr>
        <w:t xml:space="preserve">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roofErr w:type="gramEnd"/>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направить </w:t>
      </w:r>
      <w:proofErr w:type="gramStart"/>
      <w:r w:rsidRPr="00AF3ADC">
        <w:rPr>
          <w:rFonts w:ascii="Tahoma" w:hAnsi="Tahoma" w:cs="Tahoma"/>
          <w:sz w:val="20"/>
          <w:szCs w:val="20"/>
        </w:rPr>
        <w:t>в суд заявление о признании права собственности на жилое помещение в случае отказа суда во включении</w:t>
      </w:r>
      <w:proofErr w:type="gramEnd"/>
      <w:r w:rsidRPr="00AF3ADC">
        <w:rPr>
          <w:rFonts w:ascii="Tahoma" w:hAnsi="Tahoma" w:cs="Tahoma"/>
          <w:sz w:val="20"/>
          <w:szCs w:val="20"/>
        </w:rPr>
        <w:t xml:space="preserve">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w:t>
      </w:r>
      <w:proofErr w:type="gramStart"/>
      <w:r w:rsidRPr="00AF3ADC">
        <w:rPr>
          <w:rFonts w:ascii="Tahoma" w:hAnsi="Tahoma" w:cs="Tahoma"/>
          <w:sz w:val="20"/>
          <w:szCs w:val="20"/>
        </w:rPr>
        <w:t xml:space="preserve">лиц угрозы </w:t>
      </w:r>
      <w:r w:rsidRPr="00AF3ADC">
        <w:rPr>
          <w:rFonts w:ascii="Tahoma" w:eastAsia="Times New Roman" w:hAnsi="Tahoma" w:cs="Tahoma"/>
          <w:sz w:val="20"/>
          <w:szCs w:val="20"/>
        </w:rPr>
        <w:t>утраты Прав требования</w:t>
      </w:r>
      <w:proofErr w:type="gramEnd"/>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w:t>
      </w:r>
      <w:proofErr w:type="gramStart"/>
      <w:r w:rsidR="00C51945" w:rsidRPr="00AF3ADC">
        <w:rPr>
          <w:rFonts w:ascii="Tahoma" w:hAnsi="Tahoma" w:cs="Tahoma"/>
          <w:sz w:val="20"/>
          <w:szCs w:val="20"/>
        </w:rPr>
        <w:t>предоставлять Кредитору Документ</w:t>
      </w:r>
      <w:proofErr w:type="gramEnd"/>
      <w:r w:rsidR="00C51945" w:rsidRPr="00AF3ADC">
        <w:rPr>
          <w:rFonts w:ascii="Tahoma" w:hAnsi="Tahoma" w:cs="Tahoma"/>
          <w:sz w:val="20"/>
          <w:szCs w:val="20"/>
        </w:rPr>
        <w:t xml:space="preserve"> о трудовых отношениях.</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Обратиться </w:t>
      </w:r>
      <w:proofErr w:type="gramStart"/>
      <w:r w:rsidRPr="00AF3ADC">
        <w:rPr>
          <w:rFonts w:ascii="Tahoma" w:hAnsi="Tahoma" w:cs="Tahoma"/>
          <w:sz w:val="20"/>
          <w:szCs w:val="20"/>
        </w:rPr>
        <w:t>к Кредитору в любой момент в течение времени действия Договора о предоставлении денежных средств с Требованием</w:t>
      </w:r>
      <w:proofErr w:type="gramEnd"/>
      <w:r w:rsidRPr="00AF3ADC">
        <w:rPr>
          <w:rFonts w:ascii="Tahoma" w:hAnsi="Tahoma" w:cs="Tahoma"/>
          <w:sz w:val="20"/>
          <w:szCs w:val="20"/>
        </w:rPr>
        <w:t xml:space="preserve">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w:t>
      </w:r>
      <w:r w:rsidRPr="00AF3ADC">
        <w:rPr>
          <w:rFonts w:ascii="Tahoma" w:hAnsi="Tahoma" w:cs="Tahoma"/>
          <w:sz w:val="20"/>
          <w:szCs w:val="20"/>
        </w:rPr>
        <w:lastRenderedPageBreak/>
        <w:t xml:space="preserve">обязательств по Договору о предоставлении денежных средств, в </w:t>
      </w:r>
      <w:proofErr w:type="spellStart"/>
      <w:r w:rsidRPr="00AF3ADC">
        <w:rPr>
          <w:rFonts w:ascii="Tahoma" w:hAnsi="Tahoma" w:cs="Tahoma"/>
          <w:sz w:val="20"/>
          <w:szCs w:val="20"/>
        </w:rPr>
        <w:t>т.ч</w:t>
      </w:r>
      <w:proofErr w:type="spellEnd"/>
      <w:r w:rsidRPr="00AF3ADC">
        <w:rPr>
          <w:rFonts w:ascii="Tahoma" w:hAnsi="Tahoma" w:cs="Tahoma"/>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Заемщик обязуется в течение 30 (тридцати)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0248B204"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w:t>
      </w:r>
      <w:proofErr w:type="gramEnd"/>
      <w:r w:rsidRPr="00AF3ADC">
        <w:rPr>
          <w:rFonts w:ascii="Tahoma" w:hAnsi="Tahoma" w:cs="Tahoma"/>
          <w:sz w:val="20"/>
          <w:szCs w:val="20"/>
        </w:rPr>
        <w:t xml:space="preserve"> надлежащего исполнения Заемщиком обязательств по Договору о предоставлении денежных средств.</w:t>
      </w:r>
    </w:p>
    <w:p w14:paraId="3883D6CC" w14:textId="39E206D0"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proofErr w:type="gramEnd"/>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AF3ADC">
        <w:rPr>
          <w:rFonts w:ascii="Tahoma" w:hAnsi="Tahoma" w:cs="Tahoma"/>
          <w:sz w:val="20"/>
          <w:szCs w:val="20"/>
        </w:rPr>
        <w:t>предоставить справку</w:t>
      </w:r>
      <w:proofErr w:type="gramEnd"/>
      <w:r w:rsidRPr="00AF3ADC">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roofErr w:type="gramEnd"/>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При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proofErr w:type="gramStart"/>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77B9B4FC"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p>
    <w:p w14:paraId="7294F132" w14:textId="2A61205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AF3ADC">
        <w:rPr>
          <w:rFonts w:ascii="Tahoma" w:hAnsi="Tahoma" w:cs="Tahoma"/>
          <w:sz w:val="20"/>
          <w:szCs w:val="20"/>
        </w:rPr>
        <w:t>с даты предоставления</w:t>
      </w:r>
      <w:proofErr w:type="gramEnd"/>
      <w:r w:rsidRPr="00AF3ADC">
        <w:rPr>
          <w:rFonts w:ascii="Tahoma" w:hAnsi="Tahoma" w:cs="Tahoma"/>
          <w:sz w:val="20"/>
          <w:szCs w:val="20"/>
        </w:rPr>
        <w:t xml:space="preserve">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AF3ADC">
        <w:rPr>
          <w:rFonts w:ascii="Tahoma" w:hAnsi="Tahoma" w:cs="Tahoma"/>
          <w:sz w:val="20"/>
          <w:szCs w:val="20"/>
        </w:rPr>
        <w:t>построенное</w:t>
      </w:r>
      <w:proofErr w:type="gramEnd"/>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AF3ADC">
        <w:rPr>
          <w:rFonts w:ascii="Tahoma" w:hAnsi="Tahoma" w:cs="Tahoma"/>
          <w:sz w:val="20"/>
          <w:szCs w:val="20"/>
        </w:rPr>
        <w:t>также</w:t>
      </w:r>
      <w:proofErr w:type="gramEnd"/>
      <w:r w:rsidRPr="00AF3ADC">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AF3ADC">
        <w:rPr>
          <w:rFonts w:ascii="Tahoma" w:hAnsi="Tahoma" w:cs="Tahoma"/>
          <w:sz w:val="20"/>
          <w:szCs w:val="20"/>
        </w:rPr>
        <w:t>контроля за</w:t>
      </w:r>
      <w:proofErr w:type="gramEnd"/>
      <w:r w:rsidRPr="00AF3ADC">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6B222F39"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Передавать Закладную (при ее наличии) в </w:t>
      </w:r>
      <w:proofErr w:type="gramStart"/>
      <w:r w:rsidRPr="00AF3ADC">
        <w:rPr>
          <w:rFonts w:ascii="Tahoma" w:hAnsi="Tahoma" w:cs="Tahoma"/>
          <w:sz w:val="20"/>
          <w:szCs w:val="20"/>
        </w:rPr>
        <w:t>залог</w:t>
      </w:r>
      <w:proofErr w:type="gramEnd"/>
      <w:r w:rsidRPr="00AF3ADC">
        <w:rPr>
          <w:rFonts w:ascii="Tahoma" w:hAnsi="Tahoma" w:cs="Tahoma"/>
          <w:sz w:val="20"/>
          <w:szCs w:val="20"/>
        </w:rPr>
        <w:t xml:space="preserve"> любым третьим лицам.</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roofErr w:type="gramEnd"/>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w:t>
      </w:r>
      <w:proofErr w:type="gramEnd"/>
      <w:r w:rsidRPr="00AF3ADC">
        <w:rPr>
          <w:rFonts w:ascii="Tahoma" w:hAnsi="Tahoma" w:cs="Tahoma"/>
          <w:sz w:val="20"/>
          <w:szCs w:val="20"/>
        </w:rPr>
        <w:t xml:space="preserve"> Данный пункт имеет силу в случае, если Предметом ипотеки являются Права требования.</w:t>
      </w:r>
    </w:p>
    <w:p w14:paraId="313B6AE4" w14:textId="5783503D" w:rsidR="00DF74BB" w:rsidRPr="00AF3ADC" w:rsidRDefault="00DF74BB" w:rsidP="00D31063">
      <w:pPr>
        <w:pStyle w:val="afe"/>
        <w:ind w:left="709"/>
        <w:jc w:val="both"/>
        <w:rPr>
          <w:rFonts w:ascii="Tahoma" w:hAnsi="Tahoma" w:cs="Tahoma"/>
          <w:sz w:val="20"/>
          <w:szCs w:val="20"/>
        </w:rPr>
      </w:pPr>
    </w:p>
    <w:bookmarkEnd w:id="20"/>
    <w:bookmarkEnd w:id="21"/>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870B8EC"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proofErr w:type="gramStart"/>
      <w:r w:rsidRPr="00AF3ADC">
        <w:rPr>
          <w:rFonts w:ascii="Tahoma" w:hAnsi="Tahoma" w:cs="Tahoma"/>
          <w:sz w:val="20"/>
          <w:szCs w:val="20"/>
        </w:rPr>
        <w:t>.</w:t>
      </w:r>
      <w:proofErr w:type="gramEnd"/>
      <w:r w:rsidRPr="00AF3ADC">
        <w:rPr>
          <w:rFonts w:ascii="Tahoma" w:hAnsi="Tahoma" w:cs="Tahoma"/>
          <w:sz w:val="20"/>
          <w:szCs w:val="20"/>
        </w:rPr>
        <w:t xml:space="preserve">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0338A6">
        <w:rPr>
          <w:rFonts w:ascii="Tahoma" w:hAnsi="Tahoma" w:cs="Tahoma"/>
          <w:sz w:val="20"/>
          <w:szCs w:val="20"/>
        </w:rPr>
        <w:t>.</w:t>
      </w:r>
    </w:p>
    <w:p w14:paraId="799A879A" w14:textId="4D559AB4"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w:t>
      </w:r>
      <w:bookmarkStart w:id="22" w:name="_GoBack"/>
      <w:bookmarkEnd w:id="22"/>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изменения адреса для получения корреспонденции и </w:t>
      </w:r>
      <w:proofErr w:type="spellStart"/>
      <w:r w:rsidRPr="00AF3ADC">
        <w:rPr>
          <w:rFonts w:ascii="Tahoma" w:hAnsi="Tahoma" w:cs="Tahoma"/>
          <w:sz w:val="20"/>
          <w:szCs w:val="20"/>
        </w:rPr>
        <w:t>неуведомления</w:t>
      </w:r>
      <w:proofErr w:type="spellEnd"/>
      <w:r w:rsidRPr="00AF3ADC">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Вся корреспонденция в адрес Залогодателя, за исключением уведомлений, для которых Договором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 xml:space="preserve">едусмотрен иной способ направления, </w:t>
      </w:r>
      <w:r w:rsidRPr="00AF3ADC">
        <w:rPr>
          <w:rFonts w:ascii="Tahoma" w:hAnsi="Tahoma" w:cs="Tahoma"/>
          <w:sz w:val="20"/>
          <w:szCs w:val="20"/>
        </w:rPr>
        <w:lastRenderedPageBreak/>
        <w:t xml:space="preserve">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AF3ADC">
        <w:rPr>
          <w:rFonts w:ascii="Tahoma" w:hAnsi="Tahoma" w:cs="Tahoma"/>
          <w:sz w:val="20"/>
          <w:szCs w:val="20"/>
        </w:rPr>
        <w:t>пуш</w:t>
      </w:r>
      <w:proofErr w:type="spellEnd"/>
      <w:r w:rsidRPr="00AF3ADC">
        <w:rPr>
          <w:rFonts w:ascii="Tahoma" w:hAnsi="Tahoma" w:cs="Tahoma"/>
          <w:sz w:val="20"/>
          <w:szCs w:val="20"/>
        </w:rPr>
        <w:t xml:space="preserve">-уведомлений, а также посредством размещения 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 xml:space="preserve">размещения в Личном кабинете заемщика/ </w:t>
      </w:r>
      <w:proofErr w:type="gramStart"/>
      <w:r w:rsidRPr="00AF3ADC">
        <w:rPr>
          <w:rFonts w:ascii="Tahoma" w:eastAsia="Calibri" w:hAnsi="Tahoma" w:cs="Tahoma"/>
          <w:lang w:eastAsia="ru-RU"/>
        </w:rPr>
        <w:t>Интернет-банке</w:t>
      </w:r>
      <w:proofErr w:type="gramEnd"/>
      <w:r w:rsidRPr="00AF3ADC">
        <w:rPr>
          <w:rFonts w:ascii="Tahoma" w:eastAsia="Calibri" w:hAnsi="Tahoma" w:cs="Tahoma"/>
          <w:lang w:eastAsia="ru-RU"/>
        </w:rPr>
        <w:t xml:space="preserve">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23"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23"/>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 xml:space="preserve">В </w:t>
      </w:r>
      <w:proofErr w:type="gramStart"/>
      <w:r w:rsidRPr="00AF3ADC">
        <w:rPr>
          <w:rFonts w:ascii="Tahoma" w:hAnsi="Tahoma" w:cs="Tahoma"/>
          <w:sz w:val="20"/>
          <w:szCs w:val="20"/>
        </w:rPr>
        <w:t>случае</w:t>
      </w:r>
      <w:proofErr w:type="gramEnd"/>
      <w:r w:rsidRPr="00AF3ADC">
        <w:rPr>
          <w:rFonts w:ascii="Tahoma" w:hAnsi="Tahoma" w:cs="Tahoma"/>
          <w:sz w:val="20"/>
          <w:szCs w:val="20"/>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lastRenderedPageBreak/>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5358D3">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851" w:bottom="1134" w:left="1134" w:header="340" w:footer="340" w:gutter="0"/>
          <w:cols w:space="708"/>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proofErr w:type="gramStart"/>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w:t>
            </w:r>
            <w:proofErr w:type="gramEnd"/>
            <w:r w:rsidRPr="00AF3ADC">
              <w:rPr>
                <w:rFonts w:ascii="Tahoma" w:hAnsi="Tahoma" w:cs="Tahoma"/>
                <w:b/>
                <w:sz w:val="20"/>
                <w:szCs w:val="20"/>
              </w:rPr>
              <w:t xml:space="preserve">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w:t>
      </w:r>
      <w:proofErr w:type="gramStart"/>
      <w:r w:rsidR="00B44E47" w:rsidRPr="00AF3ADC">
        <w:rPr>
          <w:rFonts w:ascii="Tahoma" w:hAnsi="Tahoma" w:cs="Tahoma"/>
          <w:b/>
          <w:sz w:val="20"/>
          <w:szCs w:val="20"/>
        </w:rPr>
        <w:t>отношении</w:t>
      </w:r>
      <w:proofErr w:type="gramEnd"/>
      <w:r w:rsidR="00B44E47" w:rsidRPr="00AF3ADC">
        <w:rPr>
          <w:rFonts w:ascii="Tahoma" w:hAnsi="Tahoma" w:cs="Tahoma"/>
          <w:b/>
          <w:sz w:val="20"/>
          <w:szCs w:val="20"/>
        </w:rPr>
        <w:t xml:space="preserve">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w:t>
      </w:r>
      <w:proofErr w:type="gramStart"/>
      <w:r w:rsidR="00B44E47" w:rsidRPr="00AF3ADC">
        <w:rPr>
          <w:rFonts w:ascii="Tahoma" w:hAnsi="Tahoma" w:cs="Tahoma"/>
          <w:b/>
          <w:sz w:val="20"/>
          <w:szCs w:val="20"/>
        </w:rPr>
        <w:t>отношении</w:t>
      </w:r>
      <w:proofErr w:type="gramEnd"/>
      <w:r w:rsidR="00B44E47" w:rsidRPr="00AF3ADC">
        <w:rPr>
          <w:rFonts w:ascii="Tahoma" w:hAnsi="Tahoma" w:cs="Tahoma"/>
          <w:b/>
          <w:sz w:val="20"/>
          <w:szCs w:val="20"/>
        </w:rPr>
        <w:t xml:space="preserve">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3. </w:t>
      </w:r>
      <w:proofErr w:type="gramStart"/>
      <w:r w:rsidRPr="00AF3ADC">
        <w:rPr>
          <w:rFonts w:ascii="Tahoma" w:hAnsi="Tahoma" w:cs="Tahoma"/>
          <w:i/>
          <w:color w:val="0000FF"/>
          <w:sz w:val="20"/>
          <w:szCs w:val="20"/>
        </w:rPr>
        <w:t>Графа включается, если Предмет ипотеки):</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lastRenderedPageBreak/>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3. </w:t>
      </w:r>
      <w:proofErr w:type="gramStart"/>
      <w:r w:rsidRPr="00AF3ADC">
        <w:rPr>
          <w:rFonts w:ascii="Tahoma" w:hAnsi="Tahoma" w:cs="Tahoma"/>
          <w:i/>
          <w:color w:val="0000FF"/>
          <w:sz w:val="20"/>
          <w:szCs w:val="20"/>
        </w:rPr>
        <w:t>Графа включается, если Предмет ипотеки):</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В </w:t>
      </w:r>
      <w:proofErr w:type="gramStart"/>
      <w:r w:rsidRPr="00AF3ADC">
        <w:rPr>
          <w:rFonts w:ascii="Tahoma" w:hAnsi="Tahoma" w:cs="Tahoma"/>
          <w:b/>
          <w:sz w:val="20"/>
          <w:szCs w:val="20"/>
        </w:rPr>
        <w:t>отношении</w:t>
      </w:r>
      <w:proofErr w:type="gramEnd"/>
      <w:r w:rsidRPr="00AF3ADC">
        <w:rPr>
          <w:rFonts w:ascii="Tahoma" w:hAnsi="Tahoma" w:cs="Tahoma"/>
          <w:b/>
          <w:sz w:val="20"/>
          <w:szCs w:val="20"/>
        </w:rPr>
        <w:t xml:space="preserve">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proofErr w:type="gramStart"/>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w:t>
            </w:r>
            <w:proofErr w:type="gramEnd"/>
            <w:r w:rsidRPr="00AF3ADC">
              <w:rPr>
                <w:rFonts w:ascii="Tahoma" w:hAnsi="Tahoma" w:cs="Tahoma"/>
                <w:b/>
                <w:sz w:val="20"/>
              </w:rPr>
              <w:t xml:space="preserve">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A66D73" w:rsidRDefault="00A66D73" w:rsidP="007C6081">
                                  <w:pPr>
                                    <w:jc w:val="center"/>
                                    <w:rPr>
                                      <w:rFonts w:ascii="Times New Roman" w:hAnsi="Times New Roman"/>
                                    </w:rPr>
                                  </w:pPr>
                                </w:p>
                                <w:p w14:paraId="5F0B6B50" w14:textId="77777777" w:rsidR="00A66D73" w:rsidRDefault="00A66D73" w:rsidP="007C6081">
                                  <w:pPr>
                                    <w:jc w:val="center"/>
                                    <w:rPr>
                                      <w:rFonts w:ascii="Times New Roman" w:hAnsi="Times New Roman"/>
                                    </w:rPr>
                                  </w:pPr>
                                </w:p>
                                <w:p w14:paraId="5420D2F9" w14:textId="77777777" w:rsidR="00A66D73" w:rsidRDefault="00A66D73" w:rsidP="007C608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A66D73" w:rsidRDefault="00A66D73" w:rsidP="007C6081">
                            <w:pPr>
                              <w:jc w:val="center"/>
                              <w:rPr>
                                <w:rFonts w:ascii="Times New Roman" w:hAnsi="Times New Roman"/>
                              </w:rPr>
                            </w:pPr>
                          </w:p>
                          <w:p w14:paraId="5F0B6B50" w14:textId="77777777" w:rsidR="00A66D73" w:rsidRDefault="00A66D73" w:rsidP="007C6081">
                            <w:pPr>
                              <w:jc w:val="center"/>
                              <w:rPr>
                                <w:rFonts w:ascii="Times New Roman" w:hAnsi="Times New Roman"/>
                              </w:rPr>
                            </w:pPr>
                          </w:p>
                          <w:p w14:paraId="5420D2F9" w14:textId="77777777" w:rsidR="00A66D73" w:rsidRDefault="00A66D73" w:rsidP="007C608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lastRenderedPageBreak/>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A66D73" w:rsidRDefault="00A66D73" w:rsidP="00530D71">
                                  <w:pPr>
                                    <w:jc w:val="center"/>
                                    <w:rPr>
                                      <w:rFonts w:ascii="Times New Roman" w:hAnsi="Times New Roman"/>
                                    </w:rPr>
                                  </w:pPr>
                                </w:p>
                                <w:p w14:paraId="280A4496" w14:textId="77777777" w:rsidR="00A66D73" w:rsidRDefault="00A66D73" w:rsidP="00530D71">
                                  <w:pPr>
                                    <w:jc w:val="center"/>
                                    <w:rPr>
                                      <w:rFonts w:ascii="Times New Roman" w:hAnsi="Times New Roman"/>
                                    </w:rPr>
                                  </w:pPr>
                                </w:p>
                                <w:p w14:paraId="2CF607F5" w14:textId="77777777" w:rsidR="00A66D73" w:rsidRDefault="00A66D73" w:rsidP="00530D7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A66D73" w:rsidRDefault="00A66D73" w:rsidP="00530D71">
                            <w:pPr>
                              <w:jc w:val="center"/>
                              <w:rPr>
                                <w:rFonts w:ascii="Times New Roman" w:hAnsi="Times New Roman"/>
                              </w:rPr>
                            </w:pPr>
                          </w:p>
                          <w:p w14:paraId="280A4496" w14:textId="77777777" w:rsidR="00A66D73" w:rsidRDefault="00A66D73" w:rsidP="00530D71">
                            <w:pPr>
                              <w:jc w:val="center"/>
                              <w:rPr>
                                <w:rFonts w:ascii="Times New Roman" w:hAnsi="Times New Roman"/>
                              </w:rPr>
                            </w:pPr>
                          </w:p>
                          <w:p w14:paraId="2CF607F5" w14:textId="77777777" w:rsidR="00A66D73" w:rsidRDefault="00A66D73" w:rsidP="00530D71">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A66D73" w:rsidRDefault="00A66D73" w:rsidP="00E854DA">
                                  <w:pPr>
                                    <w:jc w:val="center"/>
                                    <w:rPr>
                                      <w:rFonts w:ascii="Times New Roman" w:hAnsi="Times New Roman"/>
                                    </w:rPr>
                                  </w:pPr>
                                </w:p>
                                <w:p w14:paraId="28285624" w14:textId="77777777" w:rsidR="00A66D73" w:rsidRDefault="00A66D73" w:rsidP="00E854DA">
                                  <w:pPr>
                                    <w:jc w:val="center"/>
                                    <w:rPr>
                                      <w:rFonts w:ascii="Times New Roman" w:hAnsi="Times New Roman"/>
                                    </w:rPr>
                                  </w:pPr>
                                </w:p>
                                <w:p w14:paraId="2E7D6252" w14:textId="77777777" w:rsidR="00A66D73" w:rsidRDefault="00A66D73" w:rsidP="00E854DA">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A66D73" w:rsidRDefault="00A66D73" w:rsidP="00E854DA">
                            <w:pPr>
                              <w:jc w:val="center"/>
                              <w:rPr>
                                <w:rFonts w:ascii="Times New Roman" w:hAnsi="Times New Roman"/>
                              </w:rPr>
                            </w:pPr>
                          </w:p>
                          <w:p w14:paraId="28285624" w14:textId="77777777" w:rsidR="00A66D73" w:rsidRDefault="00A66D73" w:rsidP="00E854DA">
                            <w:pPr>
                              <w:jc w:val="center"/>
                              <w:rPr>
                                <w:rFonts w:ascii="Times New Roman" w:hAnsi="Times New Roman"/>
                              </w:rPr>
                            </w:pPr>
                          </w:p>
                          <w:p w14:paraId="2E7D6252" w14:textId="77777777" w:rsidR="00A66D73" w:rsidRDefault="00A66D73" w:rsidP="00E854DA">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A66D73" w:rsidRDefault="00A66D73" w:rsidP="0061099C">
                                  <w:pPr>
                                    <w:jc w:val="center"/>
                                    <w:rPr>
                                      <w:rFonts w:ascii="Times New Roman" w:hAnsi="Times New Roman"/>
                                    </w:rPr>
                                  </w:pPr>
                                </w:p>
                                <w:p w14:paraId="6F5AA530" w14:textId="77777777" w:rsidR="00A66D73" w:rsidRDefault="00A66D73" w:rsidP="0061099C">
                                  <w:pPr>
                                    <w:jc w:val="center"/>
                                    <w:rPr>
                                      <w:rFonts w:ascii="Times New Roman" w:hAnsi="Times New Roman"/>
                                    </w:rPr>
                                  </w:pPr>
                                </w:p>
                                <w:p w14:paraId="03801B13" w14:textId="77777777" w:rsidR="00A66D73" w:rsidRDefault="00A66D73"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A66D73" w:rsidRDefault="00A66D73" w:rsidP="0061099C">
                            <w:pPr>
                              <w:jc w:val="center"/>
                              <w:rPr>
                                <w:rFonts w:ascii="Times New Roman" w:hAnsi="Times New Roman"/>
                              </w:rPr>
                            </w:pPr>
                          </w:p>
                          <w:p w14:paraId="6F5AA530" w14:textId="77777777" w:rsidR="00A66D73" w:rsidRDefault="00A66D73" w:rsidP="0061099C">
                            <w:pPr>
                              <w:jc w:val="center"/>
                              <w:rPr>
                                <w:rFonts w:ascii="Times New Roman" w:hAnsi="Times New Roman"/>
                              </w:rPr>
                            </w:pPr>
                          </w:p>
                          <w:p w14:paraId="03801B13" w14:textId="77777777" w:rsidR="00A66D73" w:rsidRDefault="00A66D73" w:rsidP="0061099C">
                            <w:pPr>
                              <w:jc w:val="center"/>
                              <w:rPr>
                                <w:rFonts w:ascii="Times New Roman" w:hAnsi="Times New Roman"/>
                              </w:rPr>
                            </w:pPr>
                            <w:proofErr w:type="spellStart"/>
                            <w:r>
                              <w:rPr>
                                <w:rFonts w:ascii="Times New Roman" w:hAnsi="Times New Roman"/>
                              </w:rPr>
                              <w:t>м.п</w:t>
                            </w:r>
                            <w:proofErr w:type="spellEnd"/>
                            <w:r>
                              <w:rPr>
                                <w:rFonts w:ascii="Times New Roman" w:hAnsi="Times New Roman"/>
                              </w:rPr>
                              <w:t>.</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21644" w14:textId="77777777" w:rsidR="00CC7773" w:rsidRDefault="00CC7773" w:rsidP="00E9025D">
      <w:pPr>
        <w:spacing w:after="0" w:line="240" w:lineRule="auto"/>
      </w:pPr>
      <w:r>
        <w:separator/>
      </w:r>
    </w:p>
  </w:endnote>
  <w:endnote w:type="continuationSeparator" w:id="0">
    <w:p w14:paraId="2CD063A3" w14:textId="77777777" w:rsidR="00CC7773" w:rsidRDefault="00CC7773" w:rsidP="00E9025D">
      <w:pPr>
        <w:spacing w:after="0" w:line="240" w:lineRule="auto"/>
      </w:pPr>
      <w:r>
        <w:continuationSeparator/>
      </w:r>
    </w:p>
  </w:endnote>
  <w:endnote w:type="continuationNotice" w:id="1">
    <w:p w14:paraId="64CFFCA7" w14:textId="77777777" w:rsidR="00CC7773" w:rsidRDefault="00CC7773" w:rsidP="00E9025D">
      <w:pPr>
        <w:spacing w:after="0" w:line="240" w:lineRule="auto"/>
      </w:pPr>
    </w:p>
  </w:endnote>
  <w:endnote w:id="2">
    <w:p w14:paraId="409B4324" w14:textId="496E9FAB" w:rsidR="00A66D73" w:rsidRPr="007B3A98" w:rsidRDefault="00A66D73"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3">
    <w:p w14:paraId="7DCDB128" w14:textId="3C70C746" w:rsidR="00A66D73" w:rsidRDefault="00A66D73"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4">
    <w:p w14:paraId="57123FAB" w14:textId="77777777" w:rsidR="00A66D73" w:rsidRPr="007B3A98" w:rsidRDefault="00A66D73"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5">
    <w:p w14:paraId="33643493" w14:textId="77777777" w:rsidR="00A66D73" w:rsidRPr="007B3A98" w:rsidRDefault="00A66D73"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6">
    <w:p w14:paraId="0627114B" w14:textId="77777777" w:rsidR="00A66D73" w:rsidRPr="007B3A98" w:rsidRDefault="00A66D73"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A66D73" w:rsidRPr="00C5621B" w:rsidRDefault="00A66D73">
    <w:pPr>
      <w:pStyle w:val="af5"/>
      <w:jc w:val="center"/>
      <w:rPr>
        <w:rFonts w:ascii="Tahoma" w:hAnsi="Tahoma" w:cs="Tahoma"/>
        <w:sz w:val="20"/>
      </w:rPr>
    </w:pPr>
  </w:p>
  <w:p w14:paraId="57655174" w14:textId="77777777" w:rsidR="00A66D73" w:rsidRDefault="00A66D73"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A66D73" w:rsidRPr="00B73230" w:rsidRDefault="00A66D73"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A66D73" w:rsidRPr="001E72DB" w:rsidRDefault="00A66D73"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4D2CB" w14:textId="77777777" w:rsidR="00CC7773" w:rsidRDefault="00CC7773" w:rsidP="00E9025D">
      <w:pPr>
        <w:spacing w:after="0" w:line="240" w:lineRule="auto"/>
      </w:pPr>
      <w:r>
        <w:separator/>
      </w:r>
    </w:p>
  </w:footnote>
  <w:footnote w:type="continuationSeparator" w:id="0">
    <w:p w14:paraId="0CF4B345" w14:textId="77777777" w:rsidR="00CC7773" w:rsidRDefault="00CC7773" w:rsidP="00E9025D">
      <w:pPr>
        <w:spacing w:after="0" w:line="240" w:lineRule="auto"/>
      </w:pPr>
      <w:r>
        <w:continuationSeparator/>
      </w:r>
    </w:p>
  </w:footnote>
  <w:footnote w:type="continuationNotice" w:id="1">
    <w:p w14:paraId="3FDF0C2F" w14:textId="77777777" w:rsidR="00CC7773" w:rsidRDefault="00CC7773"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A66D73" w:rsidRDefault="00A66D73"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A66D73" w:rsidRDefault="00A66D73">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68134B98" w:rsidR="00A66D73" w:rsidRPr="004F1BE8" w:rsidRDefault="00A66D73">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0338A6">
          <w:rPr>
            <w:rFonts w:ascii="Tahoma" w:hAnsi="Tahoma" w:cs="Tahoma"/>
            <w:noProof/>
            <w:sz w:val="20"/>
          </w:rPr>
          <w:t>30</w:t>
        </w:r>
        <w:r w:rsidRPr="004F1BE8">
          <w:rPr>
            <w:rFonts w:ascii="Tahoma" w:hAnsi="Tahoma" w:cs="Tahoma"/>
            <w:sz w:val="20"/>
          </w:rPr>
          <w:fldChar w:fldCharType="end"/>
        </w:r>
      </w:p>
    </w:sdtContent>
  </w:sdt>
  <w:p w14:paraId="68EAA091" w14:textId="77777777" w:rsidR="00A66D73" w:rsidRDefault="00A66D73">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A66D73" w:rsidRPr="0061099C" w:rsidRDefault="00A66D73"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A66D73" w:rsidRPr="00234811" w:rsidRDefault="00A66D73">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A66D73" w:rsidRDefault="00A66D7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1">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5">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6">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7">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9">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1">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2">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7">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5">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7">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8">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9">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0BD6243"/>
    <w:multiLevelType w:val="hybridMultilevel"/>
    <w:tmpl w:val="F67EE37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5">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7">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8">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1">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4">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9"/>
  </w:num>
  <w:num w:numId="2">
    <w:abstractNumId w:val="37"/>
  </w:num>
  <w:num w:numId="3">
    <w:abstractNumId w:val="0"/>
  </w:num>
  <w:num w:numId="4">
    <w:abstractNumId w:val="80"/>
  </w:num>
  <w:num w:numId="5">
    <w:abstractNumId w:val="43"/>
  </w:num>
  <w:num w:numId="6">
    <w:abstractNumId w:val="82"/>
  </w:num>
  <w:num w:numId="7">
    <w:abstractNumId w:val="19"/>
  </w:num>
  <w:num w:numId="8">
    <w:abstractNumId w:val="83"/>
  </w:num>
  <w:num w:numId="9">
    <w:abstractNumId w:val="27"/>
  </w:num>
  <w:num w:numId="10">
    <w:abstractNumId w:val="65"/>
  </w:num>
  <w:num w:numId="11">
    <w:abstractNumId w:val="62"/>
  </w:num>
  <w:num w:numId="12">
    <w:abstractNumId w:val="30"/>
  </w:num>
  <w:num w:numId="13">
    <w:abstractNumId w:val="52"/>
  </w:num>
  <w:num w:numId="14">
    <w:abstractNumId w:val="5"/>
  </w:num>
  <w:num w:numId="15">
    <w:abstractNumId w:val="35"/>
  </w:num>
  <w:num w:numId="16">
    <w:abstractNumId w:val="33"/>
  </w:num>
  <w:num w:numId="17">
    <w:abstractNumId w:val="39"/>
  </w:num>
  <w:num w:numId="18">
    <w:abstractNumId w:val="71"/>
  </w:num>
  <w:num w:numId="19">
    <w:abstractNumId w:val="61"/>
  </w:num>
  <w:num w:numId="20">
    <w:abstractNumId w:val="63"/>
  </w:num>
  <w:num w:numId="21">
    <w:abstractNumId w:val="26"/>
  </w:num>
  <w:num w:numId="22">
    <w:abstractNumId w:val="36"/>
  </w:num>
  <w:num w:numId="23">
    <w:abstractNumId w:val="42"/>
  </w:num>
  <w:num w:numId="24">
    <w:abstractNumId w:val="18"/>
  </w:num>
  <w:num w:numId="25">
    <w:abstractNumId w:val="57"/>
  </w:num>
  <w:num w:numId="26">
    <w:abstractNumId w:val="8"/>
  </w:num>
  <w:num w:numId="27">
    <w:abstractNumId w:val="12"/>
  </w:num>
  <w:num w:numId="28">
    <w:abstractNumId w:val="49"/>
  </w:num>
  <w:num w:numId="29">
    <w:abstractNumId w:val="22"/>
  </w:num>
  <w:num w:numId="30">
    <w:abstractNumId w:val="15"/>
  </w:num>
  <w:num w:numId="31">
    <w:abstractNumId w:val="11"/>
  </w:num>
  <w:num w:numId="32">
    <w:abstractNumId w:val="23"/>
  </w:num>
  <w:num w:numId="33">
    <w:abstractNumId w:val="73"/>
  </w:num>
  <w:num w:numId="34">
    <w:abstractNumId w:val="17"/>
  </w:num>
  <w:num w:numId="35">
    <w:abstractNumId w:val="41"/>
  </w:num>
  <w:num w:numId="36">
    <w:abstractNumId w:val="68"/>
  </w:num>
  <w:num w:numId="37">
    <w:abstractNumId w:val="9"/>
  </w:num>
  <w:num w:numId="38">
    <w:abstractNumId w:val="3"/>
  </w:num>
  <w:num w:numId="39">
    <w:abstractNumId w:val="74"/>
  </w:num>
  <w:num w:numId="40">
    <w:abstractNumId w:val="24"/>
  </w:num>
  <w:num w:numId="41">
    <w:abstractNumId w:val="45"/>
  </w:num>
  <w:num w:numId="42">
    <w:abstractNumId w:val="50"/>
  </w:num>
  <w:num w:numId="43">
    <w:abstractNumId w:val="76"/>
  </w:num>
  <w:num w:numId="44">
    <w:abstractNumId w:val="16"/>
  </w:num>
  <w:num w:numId="45">
    <w:abstractNumId w:val="4"/>
  </w:num>
  <w:num w:numId="46">
    <w:abstractNumId w:val="85"/>
  </w:num>
  <w:num w:numId="47">
    <w:abstractNumId w:val="6"/>
  </w:num>
  <w:num w:numId="48">
    <w:abstractNumId w:val="32"/>
  </w:num>
  <w:num w:numId="49">
    <w:abstractNumId w:val="21"/>
  </w:num>
  <w:num w:numId="50">
    <w:abstractNumId w:val="60"/>
  </w:num>
  <w:num w:numId="51">
    <w:abstractNumId w:val="28"/>
  </w:num>
  <w:num w:numId="52">
    <w:abstractNumId w:val="69"/>
  </w:num>
  <w:num w:numId="53">
    <w:abstractNumId w:val="31"/>
  </w:num>
  <w:num w:numId="54">
    <w:abstractNumId w:val="46"/>
  </w:num>
  <w:num w:numId="55">
    <w:abstractNumId w:val="77"/>
  </w:num>
  <w:num w:numId="56">
    <w:abstractNumId w:val="70"/>
  </w:num>
  <w:num w:numId="57">
    <w:abstractNumId w:val="51"/>
  </w:num>
  <w:num w:numId="58">
    <w:abstractNumId w:val="67"/>
  </w:num>
  <w:num w:numId="59">
    <w:abstractNumId w:val="34"/>
  </w:num>
  <w:num w:numId="60">
    <w:abstractNumId w:val="66"/>
  </w:num>
  <w:num w:numId="61">
    <w:abstractNumId w:val="20"/>
  </w:num>
  <w:num w:numId="62">
    <w:abstractNumId w:val="54"/>
  </w:num>
  <w:num w:numId="63">
    <w:abstractNumId w:val="58"/>
  </w:num>
  <w:num w:numId="64">
    <w:abstractNumId w:val="38"/>
  </w:num>
  <w:num w:numId="65">
    <w:abstractNumId w:val="13"/>
  </w:num>
  <w:num w:numId="66">
    <w:abstractNumId w:val="84"/>
  </w:num>
  <w:num w:numId="67">
    <w:abstractNumId w:val="86"/>
  </w:num>
  <w:num w:numId="68">
    <w:abstractNumId w:val="56"/>
  </w:num>
  <w:num w:numId="69">
    <w:abstractNumId w:val="14"/>
  </w:num>
  <w:num w:numId="70">
    <w:abstractNumId w:val="79"/>
  </w:num>
  <w:num w:numId="71">
    <w:abstractNumId w:val="55"/>
  </w:num>
  <w:num w:numId="72">
    <w:abstractNumId w:val="48"/>
  </w:num>
  <w:num w:numId="73">
    <w:abstractNumId w:val="7"/>
  </w:num>
  <w:num w:numId="74">
    <w:abstractNumId w:val="64"/>
  </w:num>
  <w:num w:numId="75">
    <w:abstractNumId w:val="47"/>
  </w:num>
  <w:num w:numId="76">
    <w:abstractNumId w:val="78"/>
  </w:num>
  <w:num w:numId="77">
    <w:abstractNumId w:val="81"/>
  </w:num>
  <w:num w:numId="78">
    <w:abstractNumId w:val="44"/>
  </w:num>
  <w:num w:numId="79">
    <w:abstractNumId w:val="25"/>
  </w:num>
  <w:num w:numId="80">
    <w:abstractNumId w:val="2"/>
  </w:num>
  <w:num w:numId="81">
    <w:abstractNumId w:val="10"/>
  </w:num>
  <w:num w:numId="82">
    <w:abstractNumId w:val="75"/>
  </w:num>
  <w:num w:numId="83">
    <w:abstractNumId w:val="40"/>
  </w:num>
  <w:num w:numId="84">
    <w:abstractNumId w:val="72"/>
  </w:num>
  <w:num w:numId="85">
    <w:abstractNumId w:val="29"/>
  </w:num>
  <w:num w:numId="86">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6"/>
    <w:rsid w:val="000113A9"/>
    <w:rsid w:val="00012004"/>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8A6"/>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DA5"/>
    <w:rsid w:val="00161E52"/>
    <w:rsid w:val="001620A1"/>
    <w:rsid w:val="00162443"/>
    <w:rsid w:val="001624A7"/>
    <w:rsid w:val="00162A04"/>
    <w:rsid w:val="00162C1B"/>
    <w:rsid w:val="00162DE2"/>
    <w:rsid w:val="00163011"/>
    <w:rsid w:val="00163266"/>
    <w:rsid w:val="0016348C"/>
    <w:rsid w:val="00163828"/>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7B3"/>
    <w:rsid w:val="002309AD"/>
    <w:rsid w:val="00230C77"/>
    <w:rsid w:val="0023119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8C7"/>
    <w:rsid w:val="002658FE"/>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B6C"/>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A90"/>
    <w:rsid w:val="00346F42"/>
    <w:rsid w:val="00347157"/>
    <w:rsid w:val="00347CDC"/>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1B2"/>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67"/>
    <w:rsid w:val="003A19F2"/>
    <w:rsid w:val="003A1EB1"/>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873"/>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39D"/>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A7B"/>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110D"/>
    <w:rsid w:val="00571610"/>
    <w:rsid w:val="00571AE0"/>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C67"/>
    <w:rsid w:val="005A5231"/>
    <w:rsid w:val="005A54B8"/>
    <w:rsid w:val="005A56DB"/>
    <w:rsid w:val="005A5865"/>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6"/>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3E9"/>
    <w:rsid w:val="006A5529"/>
    <w:rsid w:val="006A58C1"/>
    <w:rsid w:val="006A5A50"/>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4EE"/>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32D"/>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3A"/>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67F56"/>
    <w:rsid w:val="007700C5"/>
    <w:rsid w:val="0077025A"/>
    <w:rsid w:val="0077036E"/>
    <w:rsid w:val="007706F7"/>
    <w:rsid w:val="0077071A"/>
    <w:rsid w:val="00770915"/>
    <w:rsid w:val="00770BED"/>
    <w:rsid w:val="00770C25"/>
    <w:rsid w:val="00770C9A"/>
    <w:rsid w:val="00770E6C"/>
    <w:rsid w:val="0077131E"/>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E9A"/>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FE2"/>
    <w:rsid w:val="007C44C0"/>
    <w:rsid w:val="007C4568"/>
    <w:rsid w:val="007C4798"/>
    <w:rsid w:val="007C4822"/>
    <w:rsid w:val="007C48B0"/>
    <w:rsid w:val="007C4B42"/>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C54"/>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AE"/>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256"/>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344"/>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986"/>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C84"/>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F17"/>
    <w:rsid w:val="00974011"/>
    <w:rsid w:val="009741C9"/>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251"/>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7F6"/>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0F33"/>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BB3"/>
    <w:rsid w:val="009F7C87"/>
    <w:rsid w:val="009F7E04"/>
    <w:rsid w:val="00A0000B"/>
    <w:rsid w:val="00A0000D"/>
    <w:rsid w:val="00A006E8"/>
    <w:rsid w:val="00A00961"/>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D73"/>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C8"/>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773"/>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400B0"/>
    <w:rsid w:val="00D40289"/>
    <w:rsid w:val="00D4048F"/>
    <w:rsid w:val="00D408A9"/>
    <w:rsid w:val="00D409F7"/>
    <w:rsid w:val="00D40B10"/>
    <w:rsid w:val="00D40BD9"/>
    <w:rsid w:val="00D40F7D"/>
    <w:rsid w:val="00D414D6"/>
    <w:rsid w:val="00D41901"/>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BC"/>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96D"/>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4D5"/>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786"/>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5CF"/>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69B"/>
    <w:rsid w:val="00F35C12"/>
    <w:rsid w:val="00F35DF9"/>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5CCD"/>
    <w:rsid w:val="00F7657E"/>
    <w:rsid w:val="00F766BE"/>
    <w:rsid w:val="00F766DF"/>
    <w:rsid w:val="00F76770"/>
    <w:rsid w:val="00F76964"/>
    <w:rsid w:val="00F769B7"/>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AB5"/>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2C"/>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C8F1-8648-4991-B0ED-372F9A9C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20220</Words>
  <Characters>115254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135204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25</cp:revision>
  <cp:lastPrinted>2020-01-28T15:17:00Z</cp:lastPrinted>
  <dcterms:created xsi:type="dcterms:W3CDTF">2021-05-17T12:35:00Z</dcterms:created>
  <dcterms:modified xsi:type="dcterms:W3CDTF">2021-07-01T23:07:00Z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