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84" w:rsidRPr="00B247DD" w:rsidRDefault="005C4D84" w:rsidP="005C4D84">
      <w:pPr>
        <w:spacing w:after="160" w:line="259" w:lineRule="auto"/>
        <w:contextualSpacing/>
        <w:jc w:val="center"/>
        <w:rPr>
          <w:rFonts w:ascii="Tahoma" w:eastAsia="Calibri" w:hAnsi="Tahoma" w:cs="Tahoma"/>
          <w:b/>
          <w:lang w:eastAsia="en-US"/>
        </w:rPr>
      </w:pPr>
      <w:bookmarkStart w:id="0" w:name="_GoBack"/>
      <w:bookmarkEnd w:id="0"/>
      <w:r w:rsidRPr="00B247DD">
        <w:rPr>
          <w:rFonts w:ascii="Tahoma" w:eastAsia="Calibri" w:hAnsi="Tahoma" w:cs="Tahoma"/>
          <w:b/>
          <w:lang w:eastAsia="en-US"/>
        </w:rPr>
        <w:t>Справка о доходах</w:t>
      </w:r>
    </w:p>
    <w:p w:rsidR="005C4D84" w:rsidRPr="00B247DD" w:rsidRDefault="005C4D84" w:rsidP="005C4D84">
      <w:pPr>
        <w:spacing w:after="160" w:line="259" w:lineRule="auto"/>
        <w:contextualSpacing/>
        <w:jc w:val="center"/>
        <w:rPr>
          <w:rFonts w:ascii="Tahoma" w:eastAsia="Calibri" w:hAnsi="Tahoma" w:cs="Tahoma"/>
          <w:sz w:val="28"/>
          <w:lang w:eastAsia="en-US"/>
        </w:rPr>
      </w:pPr>
    </w:p>
    <w:p w:rsidR="005C4D84" w:rsidRPr="00B247DD" w:rsidRDefault="005C4D84" w:rsidP="005C4D84">
      <w:pPr>
        <w:spacing w:after="160" w:line="259" w:lineRule="auto"/>
        <w:contextualSpacing/>
        <w:rPr>
          <w:rFonts w:ascii="Tahoma" w:eastAsia="Calibri" w:hAnsi="Tahoma" w:cs="Tahoma"/>
          <w:bCs/>
          <w:lang w:eastAsia="en-US"/>
        </w:rPr>
      </w:pPr>
      <w:r w:rsidRPr="00B247DD">
        <w:rPr>
          <w:rFonts w:ascii="Tahoma" w:eastAsia="Calibri" w:hAnsi="Tahoma" w:cs="Tahoma"/>
          <w:bCs/>
          <w:lang w:eastAsia="en-US"/>
        </w:rPr>
        <w:t>Дата выдачи справки «___»__________20__ г.</w:t>
      </w:r>
    </w:p>
    <w:p w:rsidR="005C4D84" w:rsidRPr="00B247DD" w:rsidRDefault="005C4D84" w:rsidP="005C4D84">
      <w:pPr>
        <w:spacing w:after="0" w:line="240" w:lineRule="auto"/>
        <w:ind w:firstLine="708"/>
        <w:jc w:val="both"/>
        <w:rPr>
          <w:rFonts w:ascii="Tahoma" w:eastAsia="Calibri" w:hAnsi="Tahoma" w:cs="Tahoma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C4D84" w:rsidRPr="00B247DD" w:rsidTr="0003268D">
        <w:tc>
          <w:tcPr>
            <w:tcW w:w="9571" w:type="dxa"/>
            <w:gridSpan w:val="2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Дана работнику:</w:t>
            </w: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Ф.И.О. 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ИНН 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rPr>
          <w:trHeight w:val="186"/>
        </w:trPr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работник постоянно работает с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«____» __________________ _______ г.</w:t>
            </w:r>
          </w:p>
        </w:tc>
      </w:tr>
      <w:tr w:rsidR="005C4D84" w:rsidRPr="00B247DD" w:rsidTr="0003268D">
        <w:trPr>
          <w:trHeight w:val="186"/>
        </w:trPr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В должности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rPr>
          <w:trHeight w:val="186"/>
        </w:trPr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Место работы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C4D84" w:rsidRPr="00B247DD" w:rsidRDefault="005C4D84" w:rsidP="005C4D84">
      <w:pPr>
        <w:spacing w:after="0" w:line="240" w:lineRule="auto"/>
        <w:ind w:firstLine="708"/>
        <w:jc w:val="both"/>
        <w:rPr>
          <w:rFonts w:ascii="Tahoma" w:eastAsia="Calibri" w:hAnsi="Tahoma" w:cs="Tahoma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C4D84" w:rsidRPr="00B247DD" w:rsidTr="0003268D">
        <w:tc>
          <w:tcPr>
            <w:tcW w:w="9571" w:type="dxa"/>
            <w:gridSpan w:val="2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Работодатель:</w:t>
            </w: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Полное наименование/Ф.И.О ИП 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ИНН/ОГРН 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Банковские реквизиты</w:t>
            </w:r>
          </w:p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(Р/С, К/С, наименование Банка/ БИК)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Адрес (юридический, фактический)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4077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Телефон</w:t>
            </w:r>
          </w:p>
        </w:tc>
        <w:tc>
          <w:tcPr>
            <w:tcW w:w="5494" w:type="dxa"/>
          </w:tcPr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C4D84" w:rsidRPr="00B247DD" w:rsidRDefault="005C4D84" w:rsidP="005C4D84">
      <w:pPr>
        <w:spacing w:after="0" w:line="240" w:lineRule="auto"/>
        <w:rPr>
          <w:rFonts w:ascii="Tahoma" w:eastAsia="Calibri" w:hAnsi="Tahoma" w:cs="Tahoma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5068"/>
      </w:tblGrid>
      <w:tr w:rsidR="005C4D84" w:rsidRPr="00B247DD" w:rsidTr="0003268D">
        <w:tc>
          <w:tcPr>
            <w:tcW w:w="9571" w:type="dxa"/>
            <w:gridSpan w:val="4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О том, что работник получает доход:</w:t>
            </w: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№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Месяц</w:t>
            </w: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Год</w:t>
            </w: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Сумма дохода за вычетом налогов, руб.</w:t>
            </w: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1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2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3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4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5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6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7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8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9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10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11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817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12</w:t>
            </w:r>
          </w:p>
        </w:tc>
        <w:tc>
          <w:tcPr>
            <w:tcW w:w="2126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5068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</w:tbl>
    <w:p w:rsidR="005C4D84" w:rsidRPr="00B247DD" w:rsidRDefault="005C4D84" w:rsidP="005C4D84">
      <w:pPr>
        <w:spacing w:after="0" w:line="240" w:lineRule="auto"/>
        <w:rPr>
          <w:rFonts w:ascii="Tahoma" w:eastAsia="Calibri" w:hAnsi="Tahoma" w:cs="Tahoma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5C4D84" w:rsidRPr="00B247DD" w:rsidTr="0003268D">
        <w:tc>
          <w:tcPr>
            <w:tcW w:w="9571" w:type="dxa"/>
            <w:gridSpan w:val="3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Подписи уполномоченных лиц:</w:t>
            </w:r>
          </w:p>
        </w:tc>
      </w:tr>
      <w:tr w:rsidR="005C4D84" w:rsidRPr="00B247DD" w:rsidTr="0003268D">
        <w:tc>
          <w:tcPr>
            <w:tcW w:w="6380" w:type="dxa"/>
            <w:gridSpan w:val="2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Уполномоченное лицо 1</w:t>
            </w:r>
          </w:p>
        </w:tc>
        <w:tc>
          <w:tcPr>
            <w:tcW w:w="3191" w:type="dxa"/>
            <w:vMerge w:val="restart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  <w:lang w:val="en-US"/>
              </w:rPr>
            </w:pPr>
            <w:r w:rsidRPr="00B247DD">
              <w:rPr>
                <w:rFonts w:ascii="Tahoma" w:hAnsi="Tahoma" w:cs="Tahoma"/>
              </w:rPr>
              <w:t>М.п.</w:t>
            </w: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Должность 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Ф.И.О. (полностью) 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Подпись 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6380" w:type="dxa"/>
            <w:gridSpan w:val="2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Уполномоченное лицо 2</w:t>
            </w: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Должность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 xml:space="preserve">Ф.И.О. (полностью) 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  <w:tr w:rsidR="005C4D84" w:rsidRPr="00B247DD" w:rsidTr="0003268D">
        <w:tc>
          <w:tcPr>
            <w:tcW w:w="223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  <w:r w:rsidRPr="00B247DD">
              <w:rPr>
                <w:rFonts w:ascii="Tahoma" w:hAnsi="Tahoma" w:cs="Tahoma"/>
              </w:rPr>
              <w:t>Подпись</w:t>
            </w:r>
          </w:p>
        </w:tc>
        <w:tc>
          <w:tcPr>
            <w:tcW w:w="4145" w:type="dxa"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  <w:tc>
          <w:tcPr>
            <w:tcW w:w="3191" w:type="dxa"/>
            <w:vMerge/>
          </w:tcPr>
          <w:p w:rsidR="005C4D84" w:rsidRPr="00B247DD" w:rsidRDefault="005C4D84" w:rsidP="0003268D">
            <w:pPr>
              <w:rPr>
                <w:rFonts w:ascii="Tahoma" w:hAnsi="Tahoma" w:cs="Tahoma"/>
              </w:rPr>
            </w:pPr>
          </w:p>
        </w:tc>
      </w:tr>
    </w:tbl>
    <w:p w:rsidR="005C4D84" w:rsidRPr="00B247DD" w:rsidRDefault="005C4D84" w:rsidP="005C4D84">
      <w:pPr>
        <w:spacing w:after="0" w:line="240" w:lineRule="auto"/>
        <w:rPr>
          <w:rFonts w:ascii="Tahoma" w:eastAsia="Calibri" w:hAnsi="Tahoma" w:cs="Tahoma"/>
          <w:lang w:eastAsia="en-US"/>
        </w:rPr>
      </w:pPr>
    </w:p>
    <w:p w:rsidR="005C4D84" w:rsidRPr="00B247DD" w:rsidRDefault="005C4D84" w:rsidP="005C4D84">
      <w:pPr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Исполнитель (Ф.И.О.), тел.</w:t>
      </w:r>
    </w:p>
    <w:p w:rsidR="005C4D84" w:rsidRDefault="005C4D84" w:rsidP="005C4D84">
      <w:pPr>
        <w:rPr>
          <w:rFonts w:ascii="Tahoma" w:eastAsia="Calibri" w:hAnsi="Tahoma" w:cs="Tahoma"/>
          <w:b/>
          <w:lang w:eastAsia="en-US"/>
        </w:rPr>
      </w:pPr>
    </w:p>
    <w:p w:rsidR="005C4D84" w:rsidRPr="00B247DD" w:rsidRDefault="005C4D84" w:rsidP="005C4D84">
      <w:pPr>
        <w:rPr>
          <w:rFonts w:ascii="Tahoma" w:eastAsia="Calibri" w:hAnsi="Tahoma" w:cs="Tahoma"/>
          <w:b/>
          <w:lang w:eastAsia="en-US"/>
        </w:rPr>
      </w:pPr>
      <w:r w:rsidRPr="00B247DD">
        <w:rPr>
          <w:rFonts w:ascii="Tahoma" w:eastAsia="Calibri" w:hAnsi="Tahoma" w:cs="Tahoma"/>
          <w:b/>
          <w:lang w:eastAsia="en-US"/>
        </w:rPr>
        <w:lastRenderedPageBreak/>
        <w:t>Требования к справке: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Справка оформляется на официальном бланке организации (при наличии).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Справка должна быть заполнена с помощью компьютера.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Справка действительна в течение 30 календарных дней с даты выдачи.</w:t>
      </w:r>
    </w:p>
    <w:p w:rsidR="005C4D84" w:rsidRPr="00B247DD" w:rsidRDefault="005C4D84" w:rsidP="005C4D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Доход указывается в рублях за последние 12 месяцев. Если стаж менее 12 месяцев, то указывается доход за фактически отработанные месяцы, но не менее 6 месяцев.</w:t>
      </w:r>
    </w:p>
    <w:p w:rsidR="005C4D84" w:rsidRPr="00B247DD" w:rsidRDefault="005C4D84" w:rsidP="005C4D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Справка должна быть подписана работодателем заемщика: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лицом, имеющим право действовать от имени юридического лица без доверенности (единоличный исполнительный орган);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лицом, действующим от имени работодателя заемщика на основании доверенности, выданной уполномоченным лицом/органом работодателя,</w:t>
      </w:r>
    </w:p>
    <w:p w:rsidR="005C4D84" w:rsidRPr="00B247DD" w:rsidRDefault="005C4D84" w:rsidP="005C4D84">
      <w:pPr>
        <w:spacing w:after="0"/>
        <w:ind w:left="993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 xml:space="preserve">например,  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i/>
          <w:iCs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>генеральным директором (директором организации)/управляющим директором;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i/>
          <w:iCs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 xml:space="preserve">заместителем генерального директора (директора организации)/управляющего директора; 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i/>
          <w:iCs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>финансовым директором;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i/>
          <w:iCs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>директором филиала (представительства/обособленного подразделения), заместителем директора филиала (представительства/обособленного подразделения);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i/>
          <w:iCs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>главным бухгалтером или директором по персоналу/руководителем отдела кадров;</w:t>
      </w:r>
    </w:p>
    <w:p w:rsidR="005C4D84" w:rsidRPr="00B247DD" w:rsidRDefault="005C4D84" w:rsidP="005C4D84">
      <w:pPr>
        <w:numPr>
          <w:ilvl w:val="0"/>
          <w:numId w:val="2"/>
        </w:numPr>
        <w:spacing w:after="0" w:line="240" w:lineRule="auto"/>
        <w:ind w:left="1134" w:hanging="141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i/>
          <w:iCs/>
          <w:lang w:eastAsia="en-US"/>
        </w:rPr>
        <w:t>и.о. генерального директора (при предоставлении приказа о замещении).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Рекомендуется подписание справки у двух уполномоченных должностных лиц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Если заемщик занимает в организации руководящую должность, справка должна быть подписана вышестоящим руководителем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Если заемщик является руководителем организации, справка должна быть подписана учредителем.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 xml:space="preserve">Справка не может быть выдана / подписана самим заемщиком, членами семьи заемщика или взаимозависимыми лицами заемщика (супруг, дети, родители, братья и сестры, в том числе неполнородные). 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Не допускается оформление справки без печати (в том числе для работодателей-индивидуальных предпринимателей)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В справке обязательно должен быть указан хотя бы один номер телефона работодателя (внутренний номер сотрудника считается отдельным номером телефона), предпочтительно указание нескольких номеров.</w:t>
      </w:r>
      <w:r w:rsidRPr="00B247DD">
        <w:rPr>
          <w:rFonts w:eastAsia="Calibri"/>
          <w:lang w:eastAsia="en-US"/>
        </w:rPr>
        <w:t xml:space="preserve">  </w:t>
      </w:r>
      <w:r w:rsidRPr="00B247DD">
        <w:rPr>
          <w:rFonts w:ascii="Tahoma" w:eastAsia="Calibri" w:hAnsi="Tahoma" w:cs="Tahoma"/>
          <w:lang w:eastAsia="en-US"/>
        </w:rPr>
        <w:t xml:space="preserve">Один из указанных номеров может быть номером мобильного телефона. 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Справки не выдаются:  работникам, подлежащим увольнению по разным причинам, а также при наличии удержаний по исполнительным документам более 50%.</w:t>
      </w:r>
    </w:p>
    <w:p w:rsidR="005C4D84" w:rsidRPr="00B247DD" w:rsidRDefault="005C4D84" w:rsidP="005C4D84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247DD">
        <w:rPr>
          <w:rFonts w:ascii="Tahoma" w:eastAsia="Calibri" w:hAnsi="Tahoma" w:cs="Tahoma"/>
          <w:lang w:eastAsia="en-US"/>
        </w:rPr>
        <w:t>Допускается указание в справке колонтитула «Данная информация предназначена для оценки платежеспособности заемщика для целей получения ипотечного кредита (займа)»</w:t>
      </w:r>
    </w:p>
    <w:p w:rsidR="002C5981" w:rsidRDefault="002C5981"/>
    <w:sectPr w:rsidR="002C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C4B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10C"/>
    <w:multiLevelType w:val="hybridMultilevel"/>
    <w:tmpl w:val="7C0C47E2"/>
    <w:lvl w:ilvl="0" w:tplc="3FA29BA4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84"/>
    <w:rsid w:val="002C5981"/>
    <w:rsid w:val="00484307"/>
    <w:rsid w:val="005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5C4D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5C4D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C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Гузель Зульфаровна</dc:creator>
  <cp:lastModifiedBy>Марина Шестак</cp:lastModifiedBy>
  <cp:revision>2</cp:revision>
  <dcterms:created xsi:type="dcterms:W3CDTF">2016-06-02T00:05:00Z</dcterms:created>
  <dcterms:modified xsi:type="dcterms:W3CDTF">2016-06-02T00:05:00Z</dcterms:modified>
</cp:coreProperties>
</file>